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2F" w:rsidRPr="00F37B13" w:rsidRDefault="00FD2EAB">
      <w:pPr>
        <w:rPr>
          <w:b/>
        </w:rPr>
      </w:pPr>
      <w:r>
        <w:rPr>
          <w:rFonts w:ascii="Arial" w:hAnsi="Arial" w:cs="Arial"/>
          <w:b/>
          <w:sz w:val="30"/>
          <w:szCs w:val="30"/>
        </w:rPr>
        <w:t>Social Anthropology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08"/>
        <w:gridCol w:w="8039"/>
      </w:tblGrid>
      <w:tr w:rsidR="008C7F38" w:rsidTr="009C2946">
        <w:trPr>
          <w:trHeight w:val="1440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952368">
              <w:rPr>
                <w:rFonts w:ascii="Arial" w:hAnsi="Arial" w:cs="Arial"/>
                <w:b/>
              </w:rPr>
              <w:t>Courses offered</w:t>
            </w:r>
          </w:p>
        </w:tc>
        <w:tc>
          <w:tcPr>
            <w:tcW w:w="8308" w:type="dxa"/>
            <w:vAlign w:val="center"/>
          </w:tcPr>
          <w:p w:rsidR="009C2946" w:rsidRPr="00E27D44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>Social Anthropology PhD</w:t>
            </w:r>
          </w:p>
          <w:p w:rsidR="009C2946" w:rsidRPr="00E27D44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>Social Anthropology with Visual Media PhD</w:t>
            </w:r>
          </w:p>
          <w:p w:rsidR="009C2946" w:rsidRPr="009C2946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E27D44">
              <w:rPr>
                <w:rFonts w:cstheme="minorHAnsi"/>
                <w:sz w:val="20"/>
                <w:szCs w:val="20"/>
              </w:rPr>
              <w:t>Anthropology, Media and Performance PhD</w:t>
            </w:r>
          </w:p>
        </w:tc>
      </w:tr>
      <w:tr w:rsidR="00292BC0" w:rsidTr="00292BC0">
        <w:trPr>
          <w:trHeight w:val="838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292BC0" w:rsidRPr="008B4CC4" w:rsidRDefault="00292BC0" w:rsidP="008B4CC4">
            <w:pPr>
              <w:rPr>
                <w:rFonts w:cstheme="minorHAnsi"/>
                <w:sz w:val="20"/>
                <w:szCs w:val="20"/>
              </w:rPr>
            </w:pPr>
            <w:r w:rsidRPr="008B4CC4">
              <w:rPr>
                <w:rFonts w:ascii="Arial" w:hAnsi="Arial" w:cs="Arial"/>
                <w:b/>
              </w:rPr>
              <w:t>Entry requirements</w:t>
            </w:r>
          </w:p>
        </w:tc>
        <w:tc>
          <w:tcPr>
            <w:tcW w:w="8308" w:type="dxa"/>
            <w:vAlign w:val="center"/>
          </w:tcPr>
          <w:p w:rsidR="008B4CC4" w:rsidRPr="008B4CC4" w:rsidRDefault="008B4CC4" w:rsidP="008B4CC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B4CC4">
              <w:rPr>
                <w:rFonts w:cstheme="minorHAnsi"/>
                <w:sz w:val="20"/>
                <w:szCs w:val="20"/>
              </w:rPr>
              <w:t>A First or Upper Second class Bachelor's degree in a cognate subject (or its international equivalent).</w:t>
            </w:r>
          </w:p>
          <w:p w:rsidR="008B4CC4" w:rsidRPr="008B4CC4" w:rsidRDefault="008B4CC4" w:rsidP="008B4CC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8B4CC4">
              <w:rPr>
                <w:rFonts w:cstheme="minorHAnsi"/>
                <w:sz w:val="20"/>
                <w:szCs w:val="20"/>
              </w:rPr>
              <w:t>A Master's degree in anthropology with minimum 65% in the dissertation and overall average of 65%, and no mark below 55% (or overseas equivalent). </w:t>
            </w:r>
          </w:p>
          <w:p w:rsidR="00292BC0" w:rsidRPr="008B4CC4" w:rsidRDefault="00292BC0" w:rsidP="008B4CC4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FC669A" w:rsidTr="00E27D44">
        <w:trPr>
          <w:trHeight w:val="1152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FC669A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Rankings</w:t>
            </w:r>
          </w:p>
          <w:p w:rsidR="00FC669A" w:rsidRDefault="00FC669A" w:rsidP="00827739">
            <w:pPr>
              <w:rPr>
                <w:rFonts w:ascii="Arial" w:hAnsi="Arial" w:cs="Arial"/>
                <w:b/>
              </w:rPr>
            </w:pPr>
          </w:p>
        </w:tc>
        <w:tc>
          <w:tcPr>
            <w:tcW w:w="8308" w:type="dxa"/>
            <w:vAlign w:val="center"/>
          </w:tcPr>
          <w:p w:rsidR="0045597C" w:rsidRPr="00E27D44" w:rsidRDefault="009C2946" w:rsidP="0045597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7D44">
              <w:rPr>
                <w:sz w:val="20"/>
                <w:szCs w:val="20"/>
              </w:rPr>
              <w:t>R</w:t>
            </w:r>
            <w:r w:rsidRPr="00E27D44">
              <w:rPr>
                <w:sz w:val="20"/>
                <w:szCs w:val="20"/>
              </w:rPr>
              <w:t>anked first in the UK for both research capacity and impact*</w:t>
            </w:r>
            <w:r w:rsidRPr="00E27D44">
              <w:rPr>
                <w:sz w:val="20"/>
                <w:szCs w:val="20"/>
              </w:rPr>
              <w:t xml:space="preserve"> (REF 2014)</w:t>
            </w:r>
          </w:p>
          <w:p w:rsidR="00FC669A" w:rsidRPr="0045597C" w:rsidRDefault="0045597C" w:rsidP="0045597C">
            <w:pPr>
              <w:pStyle w:val="ListParagraph"/>
              <w:numPr>
                <w:ilvl w:val="0"/>
                <w:numId w:val="9"/>
              </w:numPr>
            </w:pPr>
            <w:r w:rsidRPr="00E27D44">
              <w:rPr>
                <w:sz w:val="20"/>
                <w:szCs w:val="20"/>
              </w:rPr>
              <w:t>Ranked 14 in the world for Anthropology (QS World University Rankings by Subject 2019)</w:t>
            </w:r>
          </w:p>
        </w:tc>
      </w:tr>
      <w:tr w:rsidR="008C7F38" w:rsidTr="00E27D44">
        <w:trPr>
          <w:trHeight w:val="2972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FC669A" w:rsidP="008277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features/USPs</w:t>
            </w:r>
          </w:p>
        </w:tc>
        <w:tc>
          <w:tcPr>
            <w:tcW w:w="8308" w:type="dxa"/>
            <w:vAlign w:val="center"/>
          </w:tcPr>
          <w:p w:rsidR="009C2946" w:rsidRPr="00E27D44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 xml:space="preserve">Study at </w:t>
            </w:r>
            <w:r w:rsidR="00E27D44" w:rsidRPr="00E27D44">
              <w:rPr>
                <w:rFonts w:cstheme="minorHAnsi"/>
                <w:sz w:val="20"/>
                <w:szCs w:val="20"/>
              </w:rPr>
              <w:t>world's best universities in the</w:t>
            </w:r>
            <w:r w:rsidRPr="00E27D44">
              <w:rPr>
                <w:rFonts w:cstheme="minorHAnsi"/>
                <w:sz w:val="20"/>
                <w:szCs w:val="20"/>
              </w:rPr>
              <w:t xml:space="preserve"> </w:t>
            </w:r>
            <w:r w:rsidR="00E27D44" w:rsidRPr="00E27D44">
              <w:rPr>
                <w:rFonts w:cstheme="minorHAnsi"/>
                <w:sz w:val="20"/>
                <w:szCs w:val="20"/>
              </w:rPr>
              <w:t xml:space="preserve">discipline of </w:t>
            </w:r>
            <w:r w:rsidRPr="00E27D44">
              <w:rPr>
                <w:rFonts w:cstheme="minorHAnsi"/>
                <w:sz w:val="20"/>
                <w:szCs w:val="20"/>
              </w:rPr>
              <w:t>Social Anthropology</w:t>
            </w:r>
            <w:r w:rsidR="00E27D44" w:rsidRPr="00E27D44">
              <w:rPr>
                <w:rFonts w:cstheme="minorHAnsi"/>
                <w:sz w:val="20"/>
                <w:szCs w:val="20"/>
              </w:rPr>
              <w:t>;</w:t>
            </w:r>
            <w:r w:rsidRPr="00E27D44">
              <w:rPr>
                <w:rFonts w:cstheme="minorHAnsi"/>
                <w:sz w:val="20"/>
                <w:szCs w:val="20"/>
              </w:rPr>
              <w:t xml:space="preserve"> ranked first in the UK for both research capacity a</w:t>
            </w:r>
            <w:bookmarkStart w:id="0" w:name="_GoBack"/>
            <w:bookmarkEnd w:id="0"/>
            <w:r w:rsidRPr="00E27D44">
              <w:rPr>
                <w:rFonts w:cstheme="minorHAnsi"/>
                <w:sz w:val="20"/>
                <w:szCs w:val="20"/>
              </w:rPr>
              <w:t>nd impact</w:t>
            </w:r>
          </w:p>
          <w:p w:rsidR="009C2946" w:rsidRPr="00E27D44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>Benefit from a course offering</w:t>
            </w:r>
          </w:p>
          <w:p w:rsidR="009C2946" w:rsidRPr="00E27D44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>personalised and specialist supervision</w:t>
            </w:r>
          </w:p>
          <w:p w:rsidR="009C2946" w:rsidRPr="00E27D44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>Train in visual anthropology,</w:t>
            </w:r>
          </w:p>
          <w:p w:rsidR="009C2946" w:rsidRPr="00E27D44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>ethnographic documentary and sensory</w:t>
            </w:r>
          </w:p>
          <w:p w:rsidR="009C2946" w:rsidRPr="00E27D44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>media at our highly-regarded Granada</w:t>
            </w:r>
          </w:p>
          <w:p w:rsidR="009C2946" w:rsidRPr="007F719D" w:rsidRDefault="009C2946" w:rsidP="009C294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  <w:r w:rsidRPr="00E27D44">
              <w:rPr>
                <w:rFonts w:cstheme="minorHAnsi"/>
                <w:sz w:val="20"/>
                <w:szCs w:val="20"/>
              </w:rPr>
              <w:t>Centre for Visual Anthropology</w:t>
            </w:r>
          </w:p>
        </w:tc>
      </w:tr>
      <w:tr w:rsidR="008C7F38" w:rsidTr="00292BC0">
        <w:trPr>
          <w:trHeight w:val="553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Default="008C7F38" w:rsidP="00631971">
            <w:pPr>
              <w:rPr>
                <w:rFonts w:ascii="Arial" w:hAnsi="Arial" w:cs="Arial"/>
                <w:b/>
              </w:rPr>
            </w:pPr>
            <w:r w:rsidRPr="001F4405">
              <w:rPr>
                <w:rFonts w:ascii="Arial" w:hAnsi="Arial" w:cs="Arial"/>
                <w:b/>
              </w:rPr>
              <w:t>Student breakdown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308" w:type="dxa"/>
            <w:vAlign w:val="center"/>
          </w:tcPr>
          <w:p w:rsidR="00F37B13" w:rsidRDefault="00166F55" w:rsidP="00F37B13">
            <w:r>
              <w:t>20</w:t>
            </w:r>
            <w:r w:rsidR="00F37B13">
              <w:t>1</w:t>
            </w:r>
            <w:r w:rsidR="004264FE">
              <w:t>9</w:t>
            </w:r>
            <w:r>
              <w:t xml:space="preserve"> intake</w:t>
            </w:r>
          </w:p>
          <w:p w:rsidR="00827739" w:rsidRPr="007F719D" w:rsidRDefault="00827739" w:rsidP="00832C47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Cs w:val="20"/>
              </w:rPr>
            </w:pPr>
          </w:p>
        </w:tc>
      </w:tr>
      <w:tr w:rsidR="008C7F38" w:rsidTr="00292BC0">
        <w:trPr>
          <w:trHeight w:val="3019"/>
        </w:trPr>
        <w:tc>
          <w:tcPr>
            <w:tcW w:w="1439" w:type="dxa"/>
            <w:shd w:val="clear" w:color="auto" w:fill="CCC0D9" w:themeFill="accent4" w:themeFillTint="66"/>
            <w:vAlign w:val="center"/>
          </w:tcPr>
          <w:p w:rsidR="008C7F38" w:rsidRPr="001F4405" w:rsidRDefault="008C7F38" w:rsidP="00631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Graduate prospects</w:t>
            </w:r>
          </w:p>
        </w:tc>
        <w:tc>
          <w:tcPr>
            <w:tcW w:w="8308" w:type="dxa"/>
            <w:vAlign w:val="center"/>
          </w:tcPr>
          <w:p w:rsidR="001C7BA9" w:rsidRPr="00E37DEB" w:rsidRDefault="001C7BA9" w:rsidP="00BD290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Cs w:val="20"/>
              </w:rPr>
            </w:pPr>
          </w:p>
        </w:tc>
      </w:tr>
    </w:tbl>
    <w:p w:rsidR="00365452" w:rsidRDefault="00365452" w:rsidP="001F4405">
      <w:pPr>
        <w:rPr>
          <w:rFonts w:ascii="Arial" w:hAnsi="Arial" w:cs="Arial"/>
        </w:rPr>
      </w:pPr>
    </w:p>
    <w:p w:rsidR="001A714F" w:rsidRDefault="001A714F" w:rsidP="001F4405">
      <w:pPr>
        <w:rPr>
          <w:rFonts w:ascii="Arial" w:hAnsi="Arial" w:cs="Arial"/>
        </w:rPr>
      </w:pPr>
    </w:p>
    <w:p w:rsidR="009C2946" w:rsidRDefault="001A714F" w:rsidP="009C2946">
      <w:pPr>
        <w:autoSpaceDE w:val="0"/>
        <w:autoSpaceDN w:val="0"/>
        <w:adjustRightInd w:val="0"/>
        <w:spacing w:after="0" w:line="240" w:lineRule="auto"/>
        <w:rPr>
          <w:rFonts w:ascii="Effra-Regular" w:hAnsi="Effra-Regular" w:cs="Effra-Regular"/>
          <w:color w:val="FFFFFF"/>
          <w:sz w:val="19"/>
          <w:szCs w:val="19"/>
        </w:rPr>
      </w:pPr>
      <w:r>
        <w:rPr>
          <w:i/>
        </w:rPr>
        <w:t xml:space="preserve">STUDENT QUOTE: </w:t>
      </w:r>
      <w:r w:rsidR="009C2946">
        <w:rPr>
          <w:rFonts w:ascii="Effra-Regular" w:hAnsi="Effra-Regular" w:cs="Effra-Regular"/>
          <w:color w:val="FFFFFF"/>
          <w:sz w:val="19"/>
          <w:szCs w:val="19"/>
        </w:rPr>
        <w:t>“The Visual Anthropology professors</w:t>
      </w:r>
    </w:p>
    <w:p w:rsidR="009C2946" w:rsidRPr="009C2946" w:rsidRDefault="009C2946" w:rsidP="009C2946">
      <w:pPr>
        <w:rPr>
          <w:i/>
        </w:rPr>
      </w:pPr>
      <w:r w:rsidRPr="009C2946">
        <w:rPr>
          <w:i/>
        </w:rPr>
        <w:t>“</w:t>
      </w:r>
      <w:r w:rsidRPr="009C2946">
        <w:rPr>
          <w:i/>
        </w:rPr>
        <w:t>The Visual Anthropology professors are great and it’s always a thrill to meet the people you’ve read about.</w:t>
      </w:r>
    </w:p>
    <w:p w:rsidR="009C2946" w:rsidRPr="009C2946" w:rsidRDefault="009C2946" w:rsidP="009C2946">
      <w:pPr>
        <w:rPr>
          <w:i/>
        </w:rPr>
      </w:pPr>
      <w:r w:rsidRPr="009C2946">
        <w:rPr>
          <w:i/>
        </w:rPr>
        <w:lastRenderedPageBreak/>
        <w:t>You get real hands-on applications of theory. It’s one thing to read and write but a whole other to go out into the field, research, and bring back tangible material.</w:t>
      </w:r>
    </w:p>
    <w:p w:rsidR="009C2946" w:rsidRPr="009C2946" w:rsidRDefault="009C2946" w:rsidP="009C2946">
      <w:pPr>
        <w:rPr>
          <w:i/>
        </w:rPr>
      </w:pPr>
      <w:r w:rsidRPr="009C2946">
        <w:rPr>
          <w:i/>
        </w:rPr>
        <w:t>Learning to make films, photographs, and sound recordings to prove a theoretical point has been really enlightening. I think that being able to show work I’ve made on professional equipment will be an excellent calling card when I start looking for work.”</w:t>
      </w:r>
    </w:p>
    <w:p w:rsidR="009C2946" w:rsidRPr="009C2946" w:rsidRDefault="009C2946" w:rsidP="009C2946">
      <w:pPr>
        <w:spacing w:after="0"/>
        <w:rPr>
          <w:b/>
        </w:rPr>
      </w:pPr>
      <w:r w:rsidRPr="009C2946">
        <w:rPr>
          <w:b/>
        </w:rPr>
        <w:t xml:space="preserve">Aaron Robinson, United States </w:t>
      </w:r>
    </w:p>
    <w:p w:rsidR="009C2946" w:rsidRPr="009C2946" w:rsidRDefault="009C2946" w:rsidP="009C2946">
      <w:pPr>
        <w:spacing w:after="0"/>
        <w:rPr>
          <w:b/>
        </w:rPr>
      </w:pPr>
      <w:r w:rsidRPr="009C2946">
        <w:rPr>
          <w:b/>
        </w:rPr>
        <w:t>Database and Systems Manager, Parkinson’s Victoria, Australia</w:t>
      </w:r>
    </w:p>
    <w:p w:rsidR="009C2946" w:rsidRPr="009C2946" w:rsidRDefault="009C2946" w:rsidP="009C2946">
      <w:pPr>
        <w:spacing w:after="0"/>
        <w:rPr>
          <w:b/>
        </w:rPr>
      </w:pPr>
      <w:r w:rsidRPr="009C2946">
        <w:rPr>
          <w:b/>
        </w:rPr>
        <w:t>MA Visual Anthropology graduate</w:t>
      </w:r>
    </w:p>
    <w:p w:rsidR="001A714F" w:rsidRPr="009C2946" w:rsidRDefault="001A714F" w:rsidP="009C2946"/>
    <w:sectPr w:rsidR="001A714F" w:rsidRPr="009C29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A6" w:rsidRDefault="005C48A6" w:rsidP="005C48A6">
      <w:pPr>
        <w:spacing w:after="0" w:line="240" w:lineRule="auto"/>
      </w:pPr>
      <w:r>
        <w:separator/>
      </w:r>
    </w:p>
  </w:endnote>
  <w:end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A6" w:rsidRDefault="005C48A6" w:rsidP="005C48A6">
      <w:pPr>
        <w:spacing w:after="0" w:line="240" w:lineRule="auto"/>
      </w:pPr>
      <w:r>
        <w:separator/>
      </w:r>
    </w:p>
  </w:footnote>
  <w:footnote w:type="continuationSeparator" w:id="0">
    <w:p w:rsidR="005C48A6" w:rsidRDefault="005C48A6" w:rsidP="005C4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5C48A6" w:rsidP="005C48A6">
    <w:pPr>
      <w:pStyle w:val="Header"/>
    </w:pPr>
    <w:r>
      <w:rPr>
        <w:noProof/>
        <w:lang w:eastAsia="en-GB"/>
      </w:rPr>
      <w:drawing>
        <wp:inline distT="0" distB="0" distL="0" distR="0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48A6" w:rsidRDefault="005C4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878"/>
    <w:multiLevelType w:val="hybridMultilevel"/>
    <w:tmpl w:val="4B5C5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FB7"/>
    <w:multiLevelType w:val="hybridMultilevel"/>
    <w:tmpl w:val="34B42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54B7"/>
    <w:multiLevelType w:val="hybridMultilevel"/>
    <w:tmpl w:val="670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4741B"/>
    <w:multiLevelType w:val="hybridMultilevel"/>
    <w:tmpl w:val="0632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1EFC"/>
    <w:multiLevelType w:val="hybridMultilevel"/>
    <w:tmpl w:val="A5D2F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A7F56"/>
    <w:multiLevelType w:val="hybridMultilevel"/>
    <w:tmpl w:val="C7A0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B7EF9"/>
    <w:multiLevelType w:val="hybridMultilevel"/>
    <w:tmpl w:val="D22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337B0"/>
    <w:multiLevelType w:val="hybridMultilevel"/>
    <w:tmpl w:val="F892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96FC2"/>
    <w:multiLevelType w:val="hybridMultilevel"/>
    <w:tmpl w:val="60BE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92FA2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74AE7"/>
    <w:multiLevelType w:val="hybridMultilevel"/>
    <w:tmpl w:val="9FD8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558C2"/>
    <w:multiLevelType w:val="hybridMultilevel"/>
    <w:tmpl w:val="89FA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8530F"/>
    <w:multiLevelType w:val="multilevel"/>
    <w:tmpl w:val="168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90D03"/>
    <w:multiLevelType w:val="hybridMultilevel"/>
    <w:tmpl w:val="EB420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68"/>
    <w:rsid w:val="00033AB5"/>
    <w:rsid w:val="00065332"/>
    <w:rsid w:val="000753D0"/>
    <w:rsid w:val="00075B72"/>
    <w:rsid w:val="00132A6B"/>
    <w:rsid w:val="00166F55"/>
    <w:rsid w:val="001A714F"/>
    <w:rsid w:val="001C7BA9"/>
    <w:rsid w:val="001F4405"/>
    <w:rsid w:val="00236E4F"/>
    <w:rsid w:val="00241084"/>
    <w:rsid w:val="00254D1D"/>
    <w:rsid w:val="0025667F"/>
    <w:rsid w:val="00286462"/>
    <w:rsid w:val="00292BC0"/>
    <w:rsid w:val="003060C7"/>
    <w:rsid w:val="00327CED"/>
    <w:rsid w:val="00365452"/>
    <w:rsid w:val="00367352"/>
    <w:rsid w:val="00422D45"/>
    <w:rsid w:val="004264FE"/>
    <w:rsid w:val="0045597C"/>
    <w:rsid w:val="00487CA9"/>
    <w:rsid w:val="00513614"/>
    <w:rsid w:val="00515A2F"/>
    <w:rsid w:val="00560FF0"/>
    <w:rsid w:val="005C48A6"/>
    <w:rsid w:val="00631971"/>
    <w:rsid w:val="00720058"/>
    <w:rsid w:val="00741E95"/>
    <w:rsid w:val="00763153"/>
    <w:rsid w:val="007B2FCC"/>
    <w:rsid w:val="007F5699"/>
    <w:rsid w:val="007F719D"/>
    <w:rsid w:val="00827739"/>
    <w:rsid w:val="00832C47"/>
    <w:rsid w:val="008754F5"/>
    <w:rsid w:val="008841B6"/>
    <w:rsid w:val="008B4CC4"/>
    <w:rsid w:val="008C7F38"/>
    <w:rsid w:val="008E51D5"/>
    <w:rsid w:val="008F4593"/>
    <w:rsid w:val="00952368"/>
    <w:rsid w:val="00953067"/>
    <w:rsid w:val="009C2946"/>
    <w:rsid w:val="00A1498D"/>
    <w:rsid w:val="00A858E0"/>
    <w:rsid w:val="00AB73F2"/>
    <w:rsid w:val="00BD017F"/>
    <w:rsid w:val="00BD2907"/>
    <w:rsid w:val="00C4528B"/>
    <w:rsid w:val="00C77F66"/>
    <w:rsid w:val="00C84855"/>
    <w:rsid w:val="00E24EE4"/>
    <w:rsid w:val="00E27D44"/>
    <w:rsid w:val="00E37DEB"/>
    <w:rsid w:val="00EC36F6"/>
    <w:rsid w:val="00F37B13"/>
    <w:rsid w:val="00FC669A"/>
    <w:rsid w:val="00F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559C"/>
  <w15:docId w15:val="{B754C4C5-DBFA-4C1F-BBA7-F20C7102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368"/>
    <w:pPr>
      <w:ind w:left="720"/>
      <w:contextualSpacing/>
    </w:pPr>
  </w:style>
  <w:style w:type="table" w:styleId="TableGrid">
    <w:name w:val="Table Grid"/>
    <w:basedOn w:val="TableNormal"/>
    <w:uiPriority w:val="59"/>
    <w:rsid w:val="0051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8A6"/>
  </w:style>
  <w:style w:type="paragraph" w:styleId="Footer">
    <w:name w:val="footer"/>
    <w:basedOn w:val="Normal"/>
    <w:link w:val="FooterChar"/>
    <w:uiPriority w:val="99"/>
    <w:unhideWhenUsed/>
    <w:rsid w:val="005C48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8A6"/>
  </w:style>
  <w:style w:type="paragraph" w:styleId="BalloonText">
    <w:name w:val="Balloon Text"/>
    <w:basedOn w:val="Normal"/>
    <w:link w:val="BalloonTextChar"/>
    <w:uiPriority w:val="99"/>
    <w:semiHidden/>
    <w:unhideWhenUsed/>
    <w:rsid w:val="005C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559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Elaine Ofori</cp:lastModifiedBy>
  <cp:revision>3</cp:revision>
  <dcterms:created xsi:type="dcterms:W3CDTF">2020-01-02T15:17:00Z</dcterms:created>
  <dcterms:modified xsi:type="dcterms:W3CDTF">2020-01-02T15:19:00Z</dcterms:modified>
</cp:coreProperties>
</file>