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32" w:rsidRDefault="00AB5D4F">
      <w:r>
        <w:rPr>
          <w:noProof/>
        </w:rPr>
        <w:drawing>
          <wp:anchor distT="0" distB="0" distL="114300" distR="114300" simplePos="0" relativeHeight="251658240" behindDoc="1" locked="0" layoutInCell="1" allowOverlap="1" wp14:anchorId="60028214" wp14:editId="5B4527C9">
            <wp:simplePos x="0" y="0"/>
            <wp:positionH relativeFrom="column">
              <wp:posOffset>-676275</wp:posOffset>
            </wp:positionH>
            <wp:positionV relativeFrom="paragraph">
              <wp:posOffset>-114300</wp:posOffset>
            </wp:positionV>
            <wp:extent cx="7066280" cy="2018665"/>
            <wp:effectExtent l="0" t="0" r="127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an-minear-325881-unsplash-1400x400-te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628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8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4722D" wp14:editId="74DD11D8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3324225" cy="647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43B" w:rsidRPr="00B2088F" w:rsidRDefault="00AB5D4F" w:rsidP="0098543B">
                            <w:pPr>
                              <w:pStyle w:val="Heading1"/>
                              <w:snapToGrid w:val="0"/>
                              <w:spacing w:before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Arial Unicode MS" w:cs="Arial"/>
                                <w:b w:val="0"/>
                                <w:sz w:val="36"/>
                                <w:szCs w:val="36"/>
                              </w:rPr>
                              <w:t>Materialising sustain</w:t>
                            </w:r>
                            <w:r w:rsidR="00B10F1B" w:rsidRPr="00B2088F">
                              <w:rPr>
                                <w:rFonts w:eastAsia="Arial Unicode MS" w:cs="Arial"/>
                                <w:b w:val="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eastAsia="Arial Unicode MS" w:cs="Arial"/>
                                <w:b w:val="0"/>
                                <w:sz w:val="36"/>
                                <w:szCs w:val="36"/>
                              </w:rPr>
                              <w:t>abilities, re-imagining futures</w:t>
                            </w:r>
                          </w:p>
                          <w:p w:rsidR="00B10F1B" w:rsidRPr="00B10F1B" w:rsidRDefault="00B10F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8.25pt;width:261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" stroked="f">
                <v:fill opacity="50372f"/>
                <v:textbox>
                  <w:txbxContent>
                    <w:p w:rsidR="0098543B" w:rsidRPr="00B2088F" w:rsidRDefault="00AB5D4F" w:rsidP="0098543B">
                      <w:pPr>
                        <w:pStyle w:val="Heading1"/>
                        <w:snapToGrid w:val="0"/>
                        <w:spacing w:before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eastAsia="Arial Unicode MS" w:cs="Arial"/>
                          <w:b w:val="0"/>
                          <w:sz w:val="36"/>
                          <w:szCs w:val="36"/>
                        </w:rPr>
                        <w:t>Materialising sustain</w:t>
                      </w:r>
                      <w:r w:rsidR="00B10F1B" w:rsidRPr="00B2088F">
                        <w:rPr>
                          <w:rFonts w:eastAsia="Arial Unicode MS" w:cs="Arial"/>
                          <w:b w:val="0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eastAsia="Arial Unicode MS" w:cs="Arial"/>
                          <w:b w:val="0"/>
                          <w:sz w:val="36"/>
                          <w:szCs w:val="36"/>
                        </w:rPr>
                        <w:t>abilities, re-imagining futures</w:t>
                      </w:r>
                    </w:p>
                    <w:p w:rsidR="00B10F1B" w:rsidRPr="00B10F1B" w:rsidRDefault="00B10F1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D32" w:rsidRPr="000B6D32" w:rsidRDefault="000B6D32" w:rsidP="000B6D32"/>
    <w:p w:rsidR="00B2088F" w:rsidRDefault="0098543B" w:rsidP="00B208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D057B" wp14:editId="23180C90">
                <wp:simplePos x="0" y="0"/>
                <wp:positionH relativeFrom="column">
                  <wp:posOffset>-114301</wp:posOffset>
                </wp:positionH>
                <wp:positionV relativeFrom="paragraph">
                  <wp:posOffset>106045</wp:posOffset>
                </wp:positionV>
                <wp:extent cx="2333625" cy="8477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47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7000"/>
                          </a:srgb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43B" w:rsidRDefault="00AB5D4F" w:rsidP="0098543B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SCI Festival celebrates over</w:t>
                            </w:r>
                          </w:p>
                          <w:p w:rsidR="00AB5D4F" w:rsidRPr="00123755" w:rsidRDefault="00AB5D4F" w:rsidP="0098543B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decade of cutting edge research and launches our new research agenda. 5 December 2019.</w:t>
                            </w:r>
                          </w:p>
                          <w:p w:rsidR="0098543B" w:rsidRPr="00B10F1B" w:rsidRDefault="0098543B" w:rsidP="0098543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8.35pt;width:183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" stroked="f" strokeweight="0">
                <v:fill opacity="50372f"/>
                <v:textbox>
                  <w:txbxContent>
                    <w:p w:rsidR="0098543B" w:rsidRDefault="00AB5D4F" w:rsidP="0098543B">
                      <w:pPr>
                        <w:snapToGri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SCI Festival celebrates over</w:t>
                      </w:r>
                    </w:p>
                    <w:p w:rsidR="00AB5D4F" w:rsidRPr="00123755" w:rsidRDefault="00AB5D4F" w:rsidP="0098543B">
                      <w:pPr>
                        <w:snapToGri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decade of cutting edge research and launches our new research agenda. 5 December 2019.</w:t>
                      </w:r>
                    </w:p>
                    <w:p w:rsidR="0098543B" w:rsidRPr="00B10F1B" w:rsidRDefault="0098543B" w:rsidP="0098543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088F" w:rsidRDefault="00B2088F" w:rsidP="00B2088F"/>
    <w:p w:rsidR="00B2088F" w:rsidRDefault="00B2088F" w:rsidP="00B2088F"/>
    <w:p w:rsidR="00B10F1B" w:rsidRDefault="000B6D32" w:rsidP="00B2088F">
      <w:r>
        <w:tab/>
      </w:r>
    </w:p>
    <w:p w:rsidR="005F002F" w:rsidRDefault="005F002F" w:rsidP="005F002F"/>
    <w:tbl>
      <w:tblPr>
        <w:tblStyle w:val="TableGrid"/>
        <w:tblW w:w="10774" w:type="dxa"/>
        <w:tblInd w:w="-709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560"/>
        <w:gridCol w:w="9214"/>
      </w:tblGrid>
      <w:tr w:rsidR="00BE61B0" w:rsidRPr="00BE61B0" w:rsidTr="00EA7BCB">
        <w:tc>
          <w:tcPr>
            <w:tcW w:w="10774" w:type="dxa"/>
            <w:gridSpan w:val="2"/>
            <w:shd w:val="clear" w:color="auto" w:fill="1F497D" w:themeFill="text2"/>
          </w:tcPr>
          <w:p w:rsidR="00BE61B0" w:rsidRPr="00BE61B0" w:rsidRDefault="007D7E3D" w:rsidP="0061174B">
            <w:pP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Car parking on campus</w:t>
            </w:r>
          </w:p>
        </w:tc>
      </w:tr>
      <w:tr w:rsidR="007D7E3D" w:rsidRPr="00BE61B0" w:rsidTr="00EA7BCB">
        <w:tc>
          <w:tcPr>
            <w:tcW w:w="10774" w:type="dxa"/>
            <w:gridSpan w:val="2"/>
          </w:tcPr>
          <w:p w:rsidR="007D7E3D" w:rsidRPr="00BE61B0" w:rsidRDefault="007D7E3D" w:rsidP="00EA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Carparks B</w:t>
            </w:r>
            <w:r w:rsidR="00EA7BCB">
              <w:rPr>
                <w:sz w:val="24"/>
                <w:szCs w:val="24"/>
              </w:rPr>
              <w:t xml:space="preserve"> and D</w:t>
            </w:r>
            <w:r w:rsidR="00833904">
              <w:rPr>
                <w:sz w:val="24"/>
                <w:szCs w:val="24"/>
              </w:rPr>
              <w:t xml:space="preserve"> are recommended for the SCI Festival </w:t>
            </w:r>
            <w:r>
              <w:rPr>
                <w:sz w:val="24"/>
                <w:szCs w:val="24"/>
              </w:rPr>
              <w:t xml:space="preserve">as they are on campus and </w:t>
            </w:r>
            <w:r w:rsidR="00EA7BCB">
              <w:rPr>
                <w:sz w:val="24"/>
                <w:szCs w:val="24"/>
              </w:rPr>
              <w:t>close</w:t>
            </w:r>
            <w:r>
              <w:rPr>
                <w:sz w:val="24"/>
                <w:szCs w:val="24"/>
              </w:rPr>
              <w:t xml:space="preserve"> to the </w:t>
            </w:r>
            <w:r w:rsidR="00EA7BCB">
              <w:rPr>
                <w:sz w:val="24"/>
                <w:szCs w:val="24"/>
              </w:rPr>
              <w:t>Alliance Manchester Business School, which is located on Booth Street West – postcode M15 6PB</w:t>
            </w:r>
            <w:r>
              <w:rPr>
                <w:sz w:val="24"/>
                <w:szCs w:val="24"/>
              </w:rPr>
              <w:t>.</w:t>
            </w:r>
          </w:p>
        </w:tc>
      </w:tr>
      <w:tr w:rsidR="00BE61B0" w:rsidRPr="00BE61B0" w:rsidTr="00EA7BCB">
        <w:tc>
          <w:tcPr>
            <w:tcW w:w="1560" w:type="dxa"/>
          </w:tcPr>
          <w:p w:rsidR="00BE61B0" w:rsidRPr="00BE61B0" w:rsidRDefault="007D7E3D" w:rsidP="003C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</w:t>
            </w:r>
            <w:r w:rsidR="003C2D9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ark B</w:t>
            </w:r>
          </w:p>
        </w:tc>
        <w:tc>
          <w:tcPr>
            <w:tcW w:w="9214" w:type="dxa"/>
          </w:tcPr>
          <w:p w:rsidR="007D7E3D" w:rsidRPr="007D7E3D" w:rsidRDefault="007D7E3D" w:rsidP="007D7E3D">
            <w:pPr>
              <w:rPr>
                <w:b/>
                <w:sz w:val="24"/>
                <w:szCs w:val="24"/>
              </w:rPr>
            </w:pPr>
            <w:r w:rsidRPr="007D7E3D">
              <w:rPr>
                <w:b/>
                <w:sz w:val="24"/>
                <w:szCs w:val="24"/>
              </w:rPr>
              <w:t>Aquatics Car Park, Manchester M13 9SS</w:t>
            </w:r>
          </w:p>
          <w:p w:rsidR="007D7E3D" w:rsidRPr="007D7E3D" w:rsidRDefault="007D7E3D" w:rsidP="007D7E3D">
            <w:pPr>
              <w:rPr>
                <w:sz w:val="24"/>
                <w:szCs w:val="24"/>
              </w:rPr>
            </w:pPr>
          </w:p>
          <w:p w:rsidR="007D7E3D" w:rsidRPr="007D7E3D" w:rsidRDefault="003C2D9F" w:rsidP="007D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 7 – 14 are staff</w:t>
            </w:r>
            <w:r w:rsidR="007D7E3D" w:rsidRPr="007D7E3D">
              <w:rPr>
                <w:sz w:val="24"/>
                <w:szCs w:val="24"/>
              </w:rPr>
              <w:t>/permit parking only. Levels 1–6 are public parking, operated by NCP.</w:t>
            </w:r>
          </w:p>
          <w:p w:rsidR="007D7E3D" w:rsidRPr="007D7E3D" w:rsidRDefault="007D7E3D" w:rsidP="007D7E3D">
            <w:pPr>
              <w:rPr>
                <w:sz w:val="24"/>
                <w:szCs w:val="24"/>
              </w:rPr>
            </w:pPr>
          </w:p>
          <w:p w:rsidR="007D7E3D" w:rsidRPr="007D7E3D" w:rsidRDefault="007D7E3D" w:rsidP="007D7E3D">
            <w:pPr>
              <w:rPr>
                <w:sz w:val="24"/>
                <w:szCs w:val="24"/>
              </w:rPr>
            </w:pPr>
            <w:r w:rsidRPr="007D7E3D">
              <w:rPr>
                <w:sz w:val="24"/>
                <w:szCs w:val="24"/>
              </w:rPr>
              <w:t xml:space="preserve">Opening hours: 0600–2300, </w:t>
            </w:r>
            <w:r w:rsidR="003C2D9F">
              <w:rPr>
                <w:sz w:val="24"/>
                <w:szCs w:val="24"/>
              </w:rPr>
              <w:t>seven</w:t>
            </w:r>
            <w:r w:rsidRPr="007D7E3D">
              <w:rPr>
                <w:sz w:val="24"/>
                <w:szCs w:val="24"/>
              </w:rPr>
              <w:t xml:space="preserve"> days per week</w:t>
            </w:r>
          </w:p>
          <w:p w:rsidR="007D7E3D" w:rsidRPr="007D7E3D" w:rsidRDefault="007D7E3D" w:rsidP="007D7E3D">
            <w:pPr>
              <w:rPr>
                <w:sz w:val="24"/>
                <w:szCs w:val="24"/>
              </w:rPr>
            </w:pPr>
            <w:r w:rsidRPr="007D7E3D">
              <w:rPr>
                <w:sz w:val="24"/>
                <w:szCs w:val="24"/>
              </w:rPr>
              <w:t>Public parking tariffs (Levels 1 – 6): available on the NCP website</w:t>
            </w:r>
          </w:p>
          <w:p w:rsidR="007D7E3D" w:rsidRPr="007D7E3D" w:rsidRDefault="007D7E3D" w:rsidP="007D7E3D">
            <w:pPr>
              <w:rPr>
                <w:sz w:val="24"/>
                <w:szCs w:val="24"/>
              </w:rPr>
            </w:pPr>
            <w:r w:rsidRPr="007D7E3D">
              <w:rPr>
                <w:sz w:val="24"/>
                <w:szCs w:val="24"/>
              </w:rPr>
              <w:t>Number of spaces: 400 for public parking; 582 for permit parking</w:t>
            </w:r>
          </w:p>
          <w:p w:rsidR="007D7E3D" w:rsidRPr="007D7E3D" w:rsidRDefault="007D7E3D" w:rsidP="007D7E3D">
            <w:pPr>
              <w:rPr>
                <w:sz w:val="24"/>
                <w:szCs w:val="24"/>
              </w:rPr>
            </w:pPr>
            <w:r w:rsidRPr="007D7E3D">
              <w:rPr>
                <w:sz w:val="24"/>
                <w:szCs w:val="24"/>
              </w:rPr>
              <w:t>Height restriction 2.1m</w:t>
            </w:r>
          </w:p>
          <w:p w:rsidR="00BE61B0" w:rsidRDefault="007D7E3D" w:rsidP="007D7E3D">
            <w:pPr>
              <w:rPr>
                <w:sz w:val="24"/>
                <w:szCs w:val="24"/>
              </w:rPr>
            </w:pPr>
            <w:r w:rsidRPr="007D7E3D">
              <w:rPr>
                <w:sz w:val="24"/>
                <w:szCs w:val="24"/>
              </w:rPr>
              <w:t xml:space="preserve">Staffed by NCP: </w:t>
            </w:r>
            <w:r w:rsidR="003C2D9F">
              <w:rPr>
                <w:sz w:val="24"/>
                <w:szCs w:val="24"/>
              </w:rPr>
              <w:t xml:space="preserve">Telephone </w:t>
            </w:r>
            <w:r w:rsidRPr="007D7E3D">
              <w:rPr>
                <w:sz w:val="24"/>
                <w:szCs w:val="24"/>
              </w:rPr>
              <w:t>0845 050 7080</w:t>
            </w:r>
          </w:p>
          <w:p w:rsidR="003C2D9F" w:rsidRPr="00BE61B0" w:rsidRDefault="003C2D9F" w:rsidP="007D7E3D">
            <w:pPr>
              <w:rPr>
                <w:sz w:val="24"/>
                <w:szCs w:val="24"/>
              </w:rPr>
            </w:pPr>
          </w:p>
        </w:tc>
      </w:tr>
      <w:tr w:rsidR="00BE61B0" w:rsidRPr="00BE61B0" w:rsidTr="00EA7BCB">
        <w:tc>
          <w:tcPr>
            <w:tcW w:w="1560" w:type="dxa"/>
          </w:tcPr>
          <w:p w:rsidR="00BE61B0" w:rsidRPr="00BE61B0" w:rsidRDefault="007D7E3D" w:rsidP="003C2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</w:t>
            </w:r>
            <w:r w:rsidR="003C2D9F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ark D</w:t>
            </w:r>
          </w:p>
        </w:tc>
        <w:tc>
          <w:tcPr>
            <w:tcW w:w="9214" w:type="dxa"/>
          </w:tcPr>
          <w:p w:rsidR="007D7E3D" w:rsidRPr="007D7E3D" w:rsidRDefault="007D7E3D" w:rsidP="007D7E3D">
            <w:pPr>
              <w:rPr>
                <w:b/>
                <w:sz w:val="24"/>
                <w:szCs w:val="24"/>
              </w:rPr>
            </w:pPr>
            <w:r w:rsidRPr="007D7E3D">
              <w:rPr>
                <w:b/>
                <w:sz w:val="24"/>
                <w:szCs w:val="24"/>
              </w:rPr>
              <w:t>Booth Street West Car Park, M15 6AR (Access via Higher Cambridge Street)</w:t>
            </w:r>
          </w:p>
          <w:p w:rsidR="007D7E3D" w:rsidRPr="007D7E3D" w:rsidRDefault="007D7E3D" w:rsidP="007D7E3D">
            <w:pPr>
              <w:rPr>
                <w:sz w:val="24"/>
                <w:szCs w:val="24"/>
              </w:rPr>
            </w:pPr>
          </w:p>
          <w:p w:rsidR="007D7E3D" w:rsidRPr="003C2D9F" w:rsidRDefault="007D7E3D" w:rsidP="007D7E3D">
            <w:pPr>
              <w:rPr>
                <w:sz w:val="24"/>
                <w:szCs w:val="24"/>
              </w:rPr>
            </w:pPr>
            <w:r w:rsidRPr="007D7E3D">
              <w:rPr>
                <w:sz w:val="24"/>
                <w:szCs w:val="24"/>
              </w:rPr>
              <w:t>Opening hours: 0600 – midnight, 7 days per week. Public parking tariffs (payable by cash, debit or credit card).</w:t>
            </w:r>
            <w:r w:rsidR="00EA7BCB"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3C2D9F">
              <w:rPr>
                <w:sz w:val="24"/>
                <w:szCs w:val="24"/>
              </w:rPr>
              <w:t>Parking rates are as follows:</w:t>
            </w:r>
          </w:p>
          <w:p w:rsidR="007D7E3D" w:rsidRPr="007D7E3D" w:rsidRDefault="007D7E3D" w:rsidP="007D7E3D">
            <w:pPr>
              <w:rPr>
                <w:b/>
                <w:sz w:val="24"/>
                <w:szCs w:val="24"/>
              </w:rPr>
            </w:pPr>
          </w:p>
          <w:p w:rsidR="007D7E3D" w:rsidRPr="003C2D9F" w:rsidRDefault="007D7E3D" w:rsidP="007D7E3D">
            <w:pPr>
              <w:rPr>
                <w:b/>
                <w:sz w:val="24"/>
                <w:szCs w:val="24"/>
              </w:rPr>
            </w:pPr>
            <w:r w:rsidRPr="003C2D9F">
              <w:rPr>
                <w:b/>
                <w:sz w:val="24"/>
                <w:szCs w:val="24"/>
              </w:rPr>
              <w:t>Duration</w:t>
            </w:r>
            <w:r w:rsidRPr="003C2D9F">
              <w:rPr>
                <w:b/>
                <w:sz w:val="24"/>
                <w:szCs w:val="24"/>
              </w:rPr>
              <w:tab/>
            </w:r>
            <w:r w:rsidR="003C2D9F" w:rsidRPr="003C2D9F">
              <w:rPr>
                <w:b/>
                <w:sz w:val="24"/>
                <w:szCs w:val="24"/>
              </w:rPr>
              <w:tab/>
            </w:r>
            <w:r w:rsidR="003C2D9F" w:rsidRPr="003C2D9F">
              <w:rPr>
                <w:b/>
                <w:sz w:val="24"/>
                <w:szCs w:val="24"/>
              </w:rPr>
              <w:tab/>
            </w:r>
            <w:r w:rsidR="003C2D9F" w:rsidRPr="003C2D9F">
              <w:rPr>
                <w:b/>
                <w:sz w:val="24"/>
                <w:szCs w:val="24"/>
              </w:rPr>
              <w:tab/>
            </w:r>
            <w:r w:rsidR="003C2D9F">
              <w:rPr>
                <w:b/>
                <w:sz w:val="24"/>
                <w:szCs w:val="24"/>
              </w:rPr>
              <w:tab/>
            </w:r>
            <w:r w:rsidRPr="003C2D9F">
              <w:rPr>
                <w:b/>
                <w:sz w:val="24"/>
                <w:szCs w:val="24"/>
              </w:rPr>
              <w:t>Charge</w:t>
            </w:r>
          </w:p>
          <w:p w:rsidR="007D7E3D" w:rsidRPr="007D7E3D" w:rsidRDefault="007D7E3D" w:rsidP="007D7E3D">
            <w:pPr>
              <w:rPr>
                <w:sz w:val="24"/>
                <w:szCs w:val="24"/>
              </w:rPr>
            </w:pPr>
            <w:r w:rsidRPr="007D7E3D">
              <w:rPr>
                <w:sz w:val="24"/>
                <w:szCs w:val="24"/>
              </w:rPr>
              <w:t>up to 3 hours</w:t>
            </w:r>
            <w:r w:rsidRPr="007D7E3D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Pr="007D7E3D">
              <w:rPr>
                <w:sz w:val="24"/>
                <w:szCs w:val="24"/>
              </w:rPr>
              <w:t>£3.00</w:t>
            </w:r>
          </w:p>
          <w:p w:rsidR="007D7E3D" w:rsidRPr="007D7E3D" w:rsidRDefault="007D7E3D" w:rsidP="007D7E3D">
            <w:pPr>
              <w:rPr>
                <w:sz w:val="24"/>
                <w:szCs w:val="24"/>
              </w:rPr>
            </w:pPr>
            <w:r w:rsidRPr="007D7E3D">
              <w:rPr>
                <w:sz w:val="24"/>
                <w:szCs w:val="24"/>
              </w:rPr>
              <w:t>3 — 6 hours</w:t>
            </w:r>
            <w:r w:rsidRPr="007D7E3D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Pr="007D7E3D">
              <w:rPr>
                <w:sz w:val="24"/>
                <w:szCs w:val="24"/>
              </w:rPr>
              <w:t>£5.00</w:t>
            </w:r>
          </w:p>
          <w:p w:rsidR="007D7E3D" w:rsidRPr="007D7E3D" w:rsidRDefault="007D7E3D" w:rsidP="007D7E3D">
            <w:pPr>
              <w:rPr>
                <w:sz w:val="24"/>
                <w:szCs w:val="24"/>
              </w:rPr>
            </w:pPr>
            <w:r w:rsidRPr="007D7E3D">
              <w:rPr>
                <w:sz w:val="24"/>
                <w:szCs w:val="24"/>
              </w:rPr>
              <w:t>6 — 10 hours</w:t>
            </w:r>
            <w:r w:rsidRPr="007D7E3D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Pr="007D7E3D">
              <w:rPr>
                <w:sz w:val="24"/>
                <w:szCs w:val="24"/>
              </w:rPr>
              <w:t>£8.00</w:t>
            </w:r>
          </w:p>
          <w:p w:rsidR="007D7E3D" w:rsidRPr="007D7E3D" w:rsidRDefault="007D7E3D" w:rsidP="007D7E3D">
            <w:pPr>
              <w:rPr>
                <w:sz w:val="24"/>
                <w:szCs w:val="24"/>
              </w:rPr>
            </w:pPr>
            <w:r w:rsidRPr="007D7E3D">
              <w:rPr>
                <w:sz w:val="24"/>
                <w:szCs w:val="24"/>
              </w:rPr>
              <w:t>10 — 24 hours</w:t>
            </w:r>
            <w:r w:rsidRPr="007D7E3D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Pr="007D7E3D">
              <w:rPr>
                <w:sz w:val="24"/>
                <w:szCs w:val="24"/>
              </w:rPr>
              <w:t>£10.00</w:t>
            </w:r>
          </w:p>
          <w:p w:rsidR="007D7E3D" w:rsidRPr="007D7E3D" w:rsidRDefault="007D7E3D" w:rsidP="007D7E3D">
            <w:pPr>
              <w:rPr>
                <w:sz w:val="24"/>
                <w:szCs w:val="24"/>
              </w:rPr>
            </w:pPr>
            <w:r w:rsidRPr="007D7E3D">
              <w:rPr>
                <w:sz w:val="24"/>
                <w:szCs w:val="24"/>
              </w:rPr>
              <w:t>Short stay parking 16:00 - 23:59*</w:t>
            </w:r>
            <w:r w:rsidRPr="007D7E3D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Pr="007D7E3D">
              <w:rPr>
                <w:sz w:val="24"/>
                <w:szCs w:val="24"/>
              </w:rPr>
              <w:t>£2.00</w:t>
            </w:r>
          </w:p>
          <w:p w:rsidR="007D7E3D" w:rsidRPr="007D7E3D" w:rsidRDefault="007D7E3D" w:rsidP="007D7E3D">
            <w:pPr>
              <w:rPr>
                <w:sz w:val="24"/>
                <w:szCs w:val="24"/>
              </w:rPr>
            </w:pPr>
            <w:r w:rsidRPr="007D7E3D">
              <w:rPr>
                <w:sz w:val="24"/>
                <w:szCs w:val="24"/>
              </w:rPr>
              <w:t>Saturday and Sunday until 23:59*</w:t>
            </w:r>
            <w:r w:rsidRPr="007D7E3D">
              <w:rPr>
                <w:sz w:val="24"/>
                <w:szCs w:val="24"/>
              </w:rPr>
              <w:tab/>
            </w:r>
            <w:r w:rsidR="003C2D9F">
              <w:rPr>
                <w:sz w:val="24"/>
                <w:szCs w:val="24"/>
              </w:rPr>
              <w:tab/>
            </w:r>
            <w:r w:rsidRPr="007D7E3D">
              <w:rPr>
                <w:sz w:val="24"/>
                <w:szCs w:val="24"/>
              </w:rPr>
              <w:t>£2.00</w:t>
            </w:r>
          </w:p>
          <w:p w:rsidR="003C2D9F" w:rsidRDefault="003C2D9F" w:rsidP="007D7E3D">
            <w:pPr>
              <w:rPr>
                <w:sz w:val="24"/>
                <w:szCs w:val="24"/>
              </w:rPr>
            </w:pPr>
          </w:p>
          <w:p w:rsidR="007D7E3D" w:rsidRPr="003C2D9F" w:rsidRDefault="007D7E3D" w:rsidP="003C2D9F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3C2D9F">
              <w:rPr>
                <w:i/>
                <w:sz w:val="24"/>
                <w:szCs w:val="24"/>
              </w:rPr>
              <w:t>P</w:t>
            </w:r>
            <w:r w:rsidR="003C2D9F" w:rsidRPr="003C2D9F">
              <w:rPr>
                <w:i/>
                <w:sz w:val="24"/>
                <w:szCs w:val="24"/>
              </w:rPr>
              <w:t>lease note that if you stay after midnight, a £10 overnight charge will apply (except on Saturdays)</w:t>
            </w:r>
          </w:p>
          <w:p w:rsidR="003C2D9F" w:rsidRPr="007D7E3D" w:rsidRDefault="003C2D9F" w:rsidP="007D7E3D">
            <w:pPr>
              <w:rPr>
                <w:sz w:val="24"/>
                <w:szCs w:val="24"/>
              </w:rPr>
            </w:pPr>
          </w:p>
          <w:p w:rsidR="007D7E3D" w:rsidRPr="007D7E3D" w:rsidRDefault="007D7E3D" w:rsidP="007D7E3D">
            <w:pPr>
              <w:rPr>
                <w:sz w:val="24"/>
                <w:szCs w:val="24"/>
              </w:rPr>
            </w:pPr>
            <w:r w:rsidRPr="007D7E3D">
              <w:rPr>
                <w:sz w:val="24"/>
                <w:szCs w:val="24"/>
              </w:rPr>
              <w:t>Number of spaces: 965</w:t>
            </w:r>
            <w:r w:rsidR="003C2D9F">
              <w:rPr>
                <w:sz w:val="24"/>
                <w:szCs w:val="24"/>
              </w:rPr>
              <w:t xml:space="preserve"> </w:t>
            </w:r>
            <w:r w:rsidRPr="007D7E3D">
              <w:rPr>
                <w:sz w:val="24"/>
                <w:szCs w:val="24"/>
              </w:rPr>
              <w:t>(</w:t>
            </w:r>
            <w:r w:rsidR="003C2D9F">
              <w:rPr>
                <w:sz w:val="24"/>
                <w:szCs w:val="24"/>
              </w:rPr>
              <w:t>i</w:t>
            </w:r>
            <w:r w:rsidRPr="007D7E3D">
              <w:rPr>
                <w:sz w:val="24"/>
                <w:szCs w:val="24"/>
              </w:rPr>
              <w:t xml:space="preserve">ncluding 17 disabled spaces and </w:t>
            </w:r>
            <w:r w:rsidR="003C2D9F">
              <w:rPr>
                <w:sz w:val="24"/>
                <w:szCs w:val="24"/>
              </w:rPr>
              <w:t>eight</w:t>
            </w:r>
            <w:r w:rsidRPr="007D7E3D">
              <w:rPr>
                <w:sz w:val="24"/>
                <w:szCs w:val="24"/>
              </w:rPr>
              <w:t xml:space="preserve"> electric vehicle bays)</w:t>
            </w:r>
          </w:p>
          <w:p w:rsidR="00BE61B0" w:rsidRPr="00BE61B0" w:rsidRDefault="007D7E3D" w:rsidP="007D7E3D">
            <w:pPr>
              <w:rPr>
                <w:sz w:val="24"/>
                <w:szCs w:val="24"/>
              </w:rPr>
            </w:pPr>
            <w:r w:rsidRPr="007D7E3D">
              <w:rPr>
                <w:sz w:val="24"/>
                <w:szCs w:val="24"/>
              </w:rPr>
              <w:t>Height restriction: 2.05m</w:t>
            </w:r>
          </w:p>
        </w:tc>
      </w:tr>
    </w:tbl>
    <w:p w:rsidR="00301843" w:rsidRPr="00301843" w:rsidRDefault="00301843" w:rsidP="00EA7BCB">
      <w:pPr>
        <w:spacing w:after="0"/>
        <w:rPr>
          <w:sz w:val="24"/>
          <w:szCs w:val="24"/>
        </w:rPr>
      </w:pPr>
    </w:p>
    <w:sectPr w:rsidR="00301843" w:rsidRPr="00301843" w:rsidSect="003C2D9F">
      <w:headerReference w:type="default" r:id="rId9"/>
      <w:pgSz w:w="11906" w:h="16838" w:code="9"/>
      <w:pgMar w:top="1440" w:right="1440" w:bottom="851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32" w:rsidRDefault="000B6D32" w:rsidP="000B6D32">
      <w:pPr>
        <w:spacing w:after="0" w:line="240" w:lineRule="auto"/>
      </w:pPr>
      <w:r>
        <w:separator/>
      </w:r>
    </w:p>
  </w:endnote>
  <w:endnote w:type="continuationSeparator" w:id="0">
    <w:p w:rsidR="000B6D32" w:rsidRDefault="000B6D32" w:rsidP="000B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32" w:rsidRDefault="000B6D32" w:rsidP="000B6D32">
      <w:pPr>
        <w:spacing w:after="0" w:line="240" w:lineRule="auto"/>
      </w:pPr>
      <w:r>
        <w:separator/>
      </w:r>
    </w:p>
  </w:footnote>
  <w:footnote w:type="continuationSeparator" w:id="0">
    <w:p w:rsidR="000B6D32" w:rsidRDefault="000B6D32" w:rsidP="000B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32" w:rsidRDefault="000B6D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891C66" wp14:editId="1613484E">
          <wp:simplePos x="0" y="0"/>
          <wp:positionH relativeFrom="column">
            <wp:posOffset>-676275</wp:posOffset>
          </wp:positionH>
          <wp:positionV relativeFrom="paragraph">
            <wp:posOffset>635</wp:posOffset>
          </wp:positionV>
          <wp:extent cx="1190625" cy="49705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versity-of-manche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9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0C27"/>
    <w:multiLevelType w:val="hybridMultilevel"/>
    <w:tmpl w:val="CACA3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32"/>
    <w:rsid w:val="000B6D32"/>
    <w:rsid w:val="000F493F"/>
    <w:rsid w:val="00123755"/>
    <w:rsid w:val="001C2BB6"/>
    <w:rsid w:val="00301843"/>
    <w:rsid w:val="00333CA7"/>
    <w:rsid w:val="003C2D9F"/>
    <w:rsid w:val="005F002F"/>
    <w:rsid w:val="007D7E3D"/>
    <w:rsid w:val="00833904"/>
    <w:rsid w:val="0098543B"/>
    <w:rsid w:val="00AB5D4F"/>
    <w:rsid w:val="00B10F1B"/>
    <w:rsid w:val="00B2088F"/>
    <w:rsid w:val="00BE61B0"/>
    <w:rsid w:val="00C671F0"/>
    <w:rsid w:val="00E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D3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32"/>
  </w:style>
  <w:style w:type="paragraph" w:styleId="Footer">
    <w:name w:val="footer"/>
    <w:basedOn w:val="Normal"/>
    <w:link w:val="FooterChar"/>
    <w:uiPriority w:val="99"/>
    <w:unhideWhenUsed/>
    <w:rsid w:val="000B6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32"/>
  </w:style>
  <w:style w:type="paragraph" w:styleId="BalloonText">
    <w:name w:val="Balloon Text"/>
    <w:basedOn w:val="Normal"/>
    <w:link w:val="BalloonTextChar"/>
    <w:uiPriority w:val="99"/>
    <w:semiHidden/>
    <w:unhideWhenUsed/>
    <w:rsid w:val="000B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6D32"/>
    <w:rPr>
      <w:rFonts w:ascii="Arial" w:eastAsiaTheme="majorEastAsia" w:hAnsi="Arial" w:cstheme="majorBidi"/>
      <w:b/>
      <w:bCs/>
      <w:sz w:val="48"/>
      <w:szCs w:val="28"/>
    </w:rPr>
  </w:style>
  <w:style w:type="table" w:styleId="TableGrid">
    <w:name w:val="Table Grid"/>
    <w:basedOn w:val="TableNormal"/>
    <w:uiPriority w:val="59"/>
    <w:rsid w:val="00BE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B208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C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D3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32"/>
  </w:style>
  <w:style w:type="paragraph" w:styleId="Footer">
    <w:name w:val="footer"/>
    <w:basedOn w:val="Normal"/>
    <w:link w:val="FooterChar"/>
    <w:uiPriority w:val="99"/>
    <w:unhideWhenUsed/>
    <w:rsid w:val="000B6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32"/>
  </w:style>
  <w:style w:type="paragraph" w:styleId="BalloonText">
    <w:name w:val="Balloon Text"/>
    <w:basedOn w:val="Normal"/>
    <w:link w:val="BalloonTextChar"/>
    <w:uiPriority w:val="99"/>
    <w:semiHidden/>
    <w:unhideWhenUsed/>
    <w:rsid w:val="000B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6D32"/>
    <w:rPr>
      <w:rFonts w:ascii="Arial" w:eastAsiaTheme="majorEastAsia" w:hAnsi="Arial" w:cstheme="majorBidi"/>
      <w:b/>
      <w:bCs/>
      <w:sz w:val="48"/>
      <w:szCs w:val="28"/>
    </w:rPr>
  </w:style>
  <w:style w:type="table" w:styleId="TableGrid">
    <w:name w:val="Table Grid"/>
    <w:basedOn w:val="TableNormal"/>
    <w:uiPriority w:val="59"/>
    <w:rsid w:val="00BE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B208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C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1064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Rickard</dc:creator>
  <cp:lastModifiedBy>Tony Rickard</cp:lastModifiedBy>
  <cp:revision>4</cp:revision>
  <dcterms:created xsi:type="dcterms:W3CDTF">2019-09-18T15:06:00Z</dcterms:created>
  <dcterms:modified xsi:type="dcterms:W3CDTF">2019-09-19T08:42:00Z</dcterms:modified>
</cp:coreProperties>
</file>