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2F" w:rsidRPr="00F1459D" w:rsidRDefault="00952368">
      <w:pPr>
        <w:rPr>
          <w:rFonts w:ascii="Calibri" w:hAnsi="Calibri" w:cs="Arial"/>
          <w:b/>
          <w:sz w:val="30"/>
          <w:szCs w:val="30"/>
        </w:rPr>
      </w:pPr>
      <w:r w:rsidRPr="00F1459D">
        <w:rPr>
          <w:rFonts w:ascii="Calibri" w:hAnsi="Calibri" w:cs="Arial"/>
          <w:b/>
          <w:sz w:val="30"/>
          <w:szCs w:val="30"/>
        </w:rPr>
        <w:t xml:space="preserve">Undergraduate </w:t>
      </w:r>
      <w:r w:rsidR="00487CA9" w:rsidRPr="00F1459D">
        <w:rPr>
          <w:rFonts w:ascii="Calibri" w:hAnsi="Calibri" w:cs="Arial"/>
          <w:b/>
          <w:sz w:val="30"/>
          <w:szCs w:val="30"/>
        </w:rPr>
        <w:t>Planni</w:t>
      </w:r>
      <w:r w:rsidR="00F1459D">
        <w:rPr>
          <w:rFonts w:ascii="Calibri" w:hAnsi="Calibri" w:cs="Arial"/>
          <w:b/>
          <w:sz w:val="30"/>
          <w:szCs w:val="30"/>
        </w:rPr>
        <w:t xml:space="preserve">ng and Environmental Management </w:t>
      </w:r>
      <w:r w:rsidRPr="00F1459D">
        <w:rPr>
          <w:rFonts w:ascii="Calibri" w:hAnsi="Calibri" w:cs="Arial"/>
          <w:b/>
          <w:sz w:val="30"/>
          <w:szCs w:val="30"/>
        </w:rPr>
        <w:t>Crib Sheet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61"/>
        <w:gridCol w:w="8186"/>
      </w:tblGrid>
      <w:tr w:rsidR="008C7F38" w:rsidRPr="00F1459D" w:rsidTr="00F1459D">
        <w:trPr>
          <w:trHeight w:val="2971"/>
        </w:trPr>
        <w:tc>
          <w:tcPr>
            <w:tcW w:w="1561" w:type="dxa"/>
            <w:shd w:val="clear" w:color="auto" w:fill="CCC0D9" w:themeFill="accent4" w:themeFillTint="66"/>
            <w:vAlign w:val="center"/>
          </w:tcPr>
          <w:p w:rsidR="008C7F38" w:rsidRPr="00F1459D" w:rsidRDefault="008C7F38" w:rsidP="00631971">
            <w:pPr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186" w:type="dxa"/>
            <w:vAlign w:val="center"/>
          </w:tcPr>
          <w:p w:rsidR="008C7F38" w:rsidRPr="00F1459D" w:rsidRDefault="00487CA9" w:rsidP="007B2FCC">
            <w:pPr>
              <w:spacing w:line="360" w:lineRule="auto"/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>BSc Planning and Real Estate (3yrs)</w:t>
            </w:r>
          </w:p>
          <w:p w:rsidR="00487CA9" w:rsidRPr="00F1459D" w:rsidRDefault="00487CA9" w:rsidP="007B2FCC">
            <w:pPr>
              <w:spacing w:line="360" w:lineRule="auto"/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>MPlan Master of Planning (4yrs)</w:t>
            </w:r>
          </w:p>
          <w:p w:rsidR="00487CA9" w:rsidRPr="00F1459D" w:rsidRDefault="00F1459D" w:rsidP="007B2FCC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MPlan</w:t>
            </w:r>
            <w:r w:rsidR="00487CA9" w:rsidRPr="00F1459D">
              <w:rPr>
                <w:rFonts w:ascii="Calibri" w:hAnsi="Calibri" w:cs="Arial"/>
                <w:b/>
              </w:rPr>
              <w:t xml:space="preserve"> Master of Planning and Real Estate (4yrs)</w:t>
            </w:r>
          </w:p>
          <w:p w:rsidR="00F1459D" w:rsidRDefault="00487CA9" w:rsidP="00487C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All offered with a Professional Placement</w:t>
            </w:r>
            <w:r w:rsidR="00F1459D">
              <w:rPr>
                <w:rFonts w:ascii="Calibri" w:hAnsi="Calibri" w:cs="Arial"/>
              </w:rPr>
              <w:t xml:space="preserve"> year </w:t>
            </w:r>
          </w:p>
          <w:p w:rsidR="00F1459D" w:rsidRPr="00F1459D" w:rsidRDefault="00F1459D" w:rsidP="00F1459D">
            <w:pPr>
              <w:pStyle w:val="ListParagraph"/>
              <w:numPr>
                <w:ilvl w:val="1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BA (4yrs) / </w:t>
            </w:r>
            <w:r w:rsidRPr="00F1459D">
              <w:rPr>
                <w:rFonts w:ascii="Calibri" w:hAnsi="Calibri" w:cs="Arial"/>
              </w:rPr>
              <w:t>MPlan (5yrs)</w:t>
            </w:r>
          </w:p>
          <w:p w:rsidR="00487CA9" w:rsidRPr="00F1459D" w:rsidRDefault="00487CA9" w:rsidP="00487CA9">
            <w:pPr>
              <w:spacing w:line="360" w:lineRule="auto"/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>BSc Environmental Management (3yrs)</w:t>
            </w:r>
          </w:p>
          <w:p w:rsidR="00487CA9" w:rsidRPr="00F1459D" w:rsidRDefault="00487CA9" w:rsidP="00487C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BSc Environmental Management with Professional Placement (4yrs)</w:t>
            </w:r>
          </w:p>
        </w:tc>
      </w:tr>
      <w:tr w:rsidR="001916C7" w:rsidRPr="00F1459D" w:rsidTr="00F1459D">
        <w:trPr>
          <w:trHeight w:val="1537"/>
        </w:trPr>
        <w:tc>
          <w:tcPr>
            <w:tcW w:w="1561" w:type="dxa"/>
            <w:shd w:val="clear" w:color="auto" w:fill="CCC0D9" w:themeFill="accent4" w:themeFillTint="66"/>
            <w:vAlign w:val="center"/>
          </w:tcPr>
          <w:p w:rsidR="001916C7" w:rsidRPr="00F1459D" w:rsidRDefault="001916C7" w:rsidP="00631971">
            <w:pPr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186" w:type="dxa"/>
            <w:vAlign w:val="center"/>
          </w:tcPr>
          <w:p w:rsidR="001916C7" w:rsidRPr="00F1459D" w:rsidRDefault="001916C7" w:rsidP="001916C7">
            <w:pPr>
              <w:spacing w:line="360" w:lineRule="auto"/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 xml:space="preserve">Typical A-level offer </w:t>
            </w:r>
            <w:r w:rsidRPr="00F1459D">
              <w:rPr>
                <w:rFonts w:ascii="Calibri" w:hAnsi="Calibri" w:cs="Arial"/>
              </w:rPr>
              <w:t>(ABB)</w:t>
            </w:r>
          </w:p>
          <w:p w:rsidR="001916C7" w:rsidRPr="00F1459D" w:rsidRDefault="001916C7" w:rsidP="001916C7">
            <w:pPr>
              <w:spacing w:line="360" w:lineRule="auto"/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 xml:space="preserve">Typical contextual A-level offer </w:t>
            </w:r>
            <w:r w:rsidRPr="00F1459D">
              <w:rPr>
                <w:rFonts w:ascii="Calibri" w:hAnsi="Calibri" w:cs="Arial"/>
              </w:rPr>
              <w:t>(BBB)</w:t>
            </w:r>
          </w:p>
          <w:p w:rsidR="001916C7" w:rsidRPr="00F1459D" w:rsidRDefault="001916C7" w:rsidP="001916C7">
            <w:pPr>
              <w:spacing w:line="360" w:lineRule="auto"/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 xml:space="preserve">Typical International Baccalaureate offer </w:t>
            </w:r>
            <w:r w:rsidRPr="00F1459D">
              <w:rPr>
                <w:rFonts w:ascii="Calibri" w:hAnsi="Calibri" w:cs="Arial"/>
              </w:rPr>
              <w:t>(34 points overall. 6, 5, 5 at Higher)</w:t>
            </w:r>
          </w:p>
        </w:tc>
      </w:tr>
      <w:tr w:rsidR="008C7F38" w:rsidRPr="00F1459D" w:rsidTr="00F1459D">
        <w:trPr>
          <w:trHeight w:val="3114"/>
        </w:trPr>
        <w:tc>
          <w:tcPr>
            <w:tcW w:w="1561" w:type="dxa"/>
            <w:shd w:val="clear" w:color="auto" w:fill="CCC0D9" w:themeFill="accent4" w:themeFillTint="66"/>
            <w:vAlign w:val="center"/>
          </w:tcPr>
          <w:p w:rsidR="008C7F38" w:rsidRPr="00F1459D" w:rsidRDefault="008C7F38" w:rsidP="00487CA9">
            <w:pPr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>Why study</w:t>
            </w:r>
            <w:r w:rsidR="00487CA9" w:rsidRPr="00F1459D">
              <w:rPr>
                <w:rFonts w:ascii="Calibri" w:hAnsi="Calibri" w:cs="Arial"/>
                <w:b/>
              </w:rPr>
              <w:t xml:space="preserve"> Planning or Environmental Management</w:t>
            </w:r>
            <w:r w:rsidRPr="00F1459D">
              <w:rPr>
                <w:rFonts w:ascii="Calibri" w:hAnsi="Calibri" w:cs="Arial"/>
                <w:b/>
              </w:rPr>
              <w:t xml:space="preserve"> at Manchester?</w:t>
            </w:r>
          </w:p>
        </w:tc>
        <w:tc>
          <w:tcPr>
            <w:tcW w:w="8186" w:type="dxa"/>
            <w:vAlign w:val="center"/>
          </w:tcPr>
          <w:p w:rsidR="008C7F38" w:rsidRPr="00F1459D" w:rsidRDefault="00763153" w:rsidP="0076315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 xml:space="preserve">Work placement opportunities - gain industry experience through either a </w:t>
            </w:r>
            <w:r w:rsidR="00F1459D">
              <w:rPr>
                <w:rFonts w:ascii="Calibri" w:hAnsi="Calibri" w:cs="Arial"/>
              </w:rPr>
              <w:t xml:space="preserve">year’s paid placement </w:t>
            </w:r>
            <w:r w:rsidRPr="00F1459D">
              <w:rPr>
                <w:rFonts w:ascii="Calibri" w:hAnsi="Calibri" w:cs="Arial"/>
              </w:rPr>
              <w:t>or during the second year of your studies (as a course unit)</w:t>
            </w:r>
          </w:p>
          <w:p w:rsidR="00763153" w:rsidRPr="00F1459D" w:rsidRDefault="00763153" w:rsidP="0076315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Gain practical experience through local and international field</w:t>
            </w:r>
            <w:r w:rsidR="008F4593" w:rsidRPr="00F1459D">
              <w:rPr>
                <w:rFonts w:ascii="Calibri" w:hAnsi="Calibri" w:cs="Arial"/>
              </w:rPr>
              <w:t>trips</w:t>
            </w:r>
          </w:p>
          <w:p w:rsidR="008F4593" w:rsidRDefault="008F4593" w:rsidP="0076315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Planning degrees are accredited by the Royal Town Planning Institute and Royal Institute of Chartered Surveyors</w:t>
            </w:r>
          </w:p>
          <w:p w:rsidR="00F1459D" w:rsidRPr="00F1459D" w:rsidRDefault="00F1459D" w:rsidP="00F1459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90% of Environmental Management students are </w:t>
            </w:r>
            <w:r w:rsidRPr="00F1459D">
              <w:rPr>
                <w:rFonts w:ascii="Calibri" w:hAnsi="Calibri" w:cs="Arial"/>
              </w:rPr>
              <w:t>satisfied with the quality of the course</w:t>
            </w:r>
            <w:r>
              <w:rPr>
                <w:rFonts w:ascii="Calibri" w:hAnsi="Calibri" w:cs="Arial"/>
              </w:rPr>
              <w:t xml:space="preserve"> (NSS, 2019)</w:t>
            </w:r>
            <w:bookmarkStart w:id="0" w:name="_GoBack"/>
            <w:bookmarkEnd w:id="0"/>
          </w:p>
        </w:tc>
      </w:tr>
      <w:tr w:rsidR="008C7F38" w:rsidRPr="00F1459D" w:rsidTr="00F1459D">
        <w:trPr>
          <w:trHeight w:val="3889"/>
        </w:trPr>
        <w:tc>
          <w:tcPr>
            <w:tcW w:w="1561" w:type="dxa"/>
            <w:shd w:val="clear" w:color="auto" w:fill="CCC0D9" w:themeFill="accent4" w:themeFillTint="66"/>
            <w:vAlign w:val="center"/>
          </w:tcPr>
          <w:p w:rsidR="008C7F38" w:rsidRPr="00F1459D" w:rsidRDefault="008C7F38" w:rsidP="00631971">
            <w:pPr>
              <w:rPr>
                <w:rFonts w:ascii="Calibri" w:hAnsi="Calibri" w:cs="Arial"/>
                <w:b/>
              </w:rPr>
            </w:pPr>
            <w:r w:rsidRPr="00F1459D">
              <w:rPr>
                <w:rFonts w:ascii="Calibri" w:hAnsi="Calibri" w:cs="Arial"/>
                <w:b/>
              </w:rPr>
              <w:t>Graduate prospects</w:t>
            </w:r>
          </w:p>
        </w:tc>
        <w:tc>
          <w:tcPr>
            <w:tcW w:w="8186" w:type="dxa"/>
            <w:vAlign w:val="center"/>
          </w:tcPr>
          <w:p w:rsidR="001916C7" w:rsidRPr="00F1459D" w:rsidRDefault="00E24EE4" w:rsidP="00E24EE4">
            <w:p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 xml:space="preserve">Graduates from Planning and Environmental Management have gone on to work in a wide range of areas, including: </w:t>
            </w:r>
          </w:p>
          <w:p w:rsidR="001916C7" w:rsidRPr="00F1459D" w:rsidRDefault="001916C7" w:rsidP="001916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planning;</w:t>
            </w:r>
          </w:p>
          <w:p w:rsidR="001916C7" w:rsidRPr="00F1459D" w:rsidRDefault="001916C7" w:rsidP="001916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consultancy;</w:t>
            </w:r>
          </w:p>
          <w:p w:rsidR="001916C7" w:rsidRPr="00F1459D" w:rsidRDefault="001916C7" w:rsidP="001916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urban design;</w:t>
            </w:r>
          </w:p>
          <w:p w:rsidR="001916C7" w:rsidRPr="00F1459D" w:rsidRDefault="001916C7" w:rsidP="001916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environmental management;</w:t>
            </w:r>
          </w:p>
          <w:p w:rsidR="001916C7" w:rsidRPr="00F1459D" w:rsidRDefault="001916C7" w:rsidP="001916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local government;</w:t>
            </w:r>
          </w:p>
          <w:p w:rsidR="001916C7" w:rsidRPr="00F1459D" w:rsidRDefault="001916C7" w:rsidP="001916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nature conservation;</w:t>
            </w:r>
          </w:p>
          <w:p w:rsidR="00E24EE4" w:rsidRPr="00F1459D" w:rsidRDefault="001916C7" w:rsidP="001916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</w:rPr>
            </w:pPr>
            <w:r w:rsidRPr="00F1459D">
              <w:rPr>
                <w:rFonts w:ascii="Calibri" w:hAnsi="Calibri" w:cs="Arial"/>
              </w:rPr>
              <w:t>research.</w:t>
            </w:r>
          </w:p>
        </w:tc>
      </w:tr>
    </w:tbl>
    <w:p w:rsidR="00365452" w:rsidRPr="00F1459D" w:rsidRDefault="00365452" w:rsidP="001F4405">
      <w:pPr>
        <w:rPr>
          <w:rFonts w:ascii="Calibri" w:hAnsi="Calibri" w:cs="Arial"/>
        </w:rPr>
      </w:pPr>
    </w:p>
    <w:sectPr w:rsidR="00365452" w:rsidRPr="00F145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59D">
      <w:t xml:space="preserve">                                                                   Last updated: November 2019</w:t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90D03"/>
    <w:multiLevelType w:val="hybridMultilevel"/>
    <w:tmpl w:val="56F42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8"/>
    <w:rsid w:val="000753D0"/>
    <w:rsid w:val="00132A6B"/>
    <w:rsid w:val="001916C7"/>
    <w:rsid w:val="001F4405"/>
    <w:rsid w:val="00236E4F"/>
    <w:rsid w:val="00241084"/>
    <w:rsid w:val="0025667F"/>
    <w:rsid w:val="003060C7"/>
    <w:rsid w:val="00365452"/>
    <w:rsid w:val="00422D45"/>
    <w:rsid w:val="00487CA9"/>
    <w:rsid w:val="00515A2F"/>
    <w:rsid w:val="005C48A6"/>
    <w:rsid w:val="00631971"/>
    <w:rsid w:val="00720058"/>
    <w:rsid w:val="00763153"/>
    <w:rsid w:val="007B2FCC"/>
    <w:rsid w:val="008841B6"/>
    <w:rsid w:val="008C7F38"/>
    <w:rsid w:val="008F4593"/>
    <w:rsid w:val="00952368"/>
    <w:rsid w:val="00A858E0"/>
    <w:rsid w:val="00C4528B"/>
    <w:rsid w:val="00C77F66"/>
    <w:rsid w:val="00C84855"/>
    <w:rsid w:val="00E24EE4"/>
    <w:rsid w:val="00F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6</cp:revision>
  <dcterms:created xsi:type="dcterms:W3CDTF">2019-07-01T10:15:00Z</dcterms:created>
  <dcterms:modified xsi:type="dcterms:W3CDTF">2019-11-18T09:46:00Z</dcterms:modified>
</cp:coreProperties>
</file>