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33" w:rsidRPr="000128D3" w:rsidRDefault="001F269C" w:rsidP="003B0B90">
      <w:pPr>
        <w:spacing w:line="240" w:lineRule="auto"/>
        <w:contextualSpacing/>
        <w:jc w:val="center"/>
        <w:rPr>
          <w:b/>
        </w:rPr>
      </w:pPr>
      <w:r w:rsidRPr="000128D3">
        <w:rPr>
          <w:b/>
        </w:rPr>
        <w:t>Faculty of Humanities</w:t>
      </w:r>
    </w:p>
    <w:p w:rsidR="003B0B90" w:rsidRPr="000128D3" w:rsidRDefault="003B0B90" w:rsidP="003B0B90">
      <w:pPr>
        <w:spacing w:line="240" w:lineRule="auto"/>
        <w:contextualSpacing/>
        <w:jc w:val="center"/>
        <w:rPr>
          <w:b/>
        </w:rPr>
      </w:pPr>
      <w:r w:rsidRPr="000128D3">
        <w:rPr>
          <w:b/>
        </w:rPr>
        <w:t>Internationalisation Strategy Group meeting</w:t>
      </w:r>
      <w:r w:rsidR="00613A65" w:rsidRPr="000128D3">
        <w:rPr>
          <w:b/>
        </w:rPr>
        <w:t xml:space="preserve"> </w:t>
      </w:r>
    </w:p>
    <w:p w:rsidR="00613A65" w:rsidRPr="000128D3" w:rsidRDefault="00613A65" w:rsidP="003B0B90">
      <w:pPr>
        <w:spacing w:line="240" w:lineRule="auto"/>
        <w:contextualSpacing/>
        <w:jc w:val="center"/>
        <w:rPr>
          <w:b/>
        </w:rPr>
      </w:pPr>
      <w:r w:rsidRPr="000128D3">
        <w:rPr>
          <w:b/>
        </w:rPr>
        <w:t>Agenda</w:t>
      </w:r>
    </w:p>
    <w:p w:rsidR="005D07FF" w:rsidRPr="000128D3" w:rsidRDefault="003B0B90" w:rsidP="003B0B90">
      <w:pPr>
        <w:spacing w:line="240" w:lineRule="auto"/>
        <w:contextualSpacing/>
        <w:jc w:val="center"/>
      </w:pPr>
      <w:r w:rsidRPr="000128D3">
        <w:t>Tuesday 14</w:t>
      </w:r>
      <w:r w:rsidRPr="000128D3">
        <w:rPr>
          <w:vertAlign w:val="superscript"/>
        </w:rPr>
        <w:t>th</w:t>
      </w:r>
      <w:r w:rsidRPr="000128D3">
        <w:t xml:space="preserve"> April, 15:00 - 17:00</w:t>
      </w:r>
    </w:p>
    <w:p w:rsidR="001F269C" w:rsidRPr="000128D3" w:rsidRDefault="003B0B90" w:rsidP="003B0B90">
      <w:pPr>
        <w:spacing w:line="240" w:lineRule="auto"/>
        <w:contextualSpacing/>
        <w:jc w:val="center"/>
      </w:pPr>
      <w:r w:rsidRPr="000128D3">
        <w:t xml:space="preserve">Hanson Room, Humanities </w:t>
      </w:r>
      <w:proofErr w:type="spellStart"/>
      <w:r w:rsidRPr="000128D3">
        <w:t>Bridgeford</w:t>
      </w:r>
      <w:proofErr w:type="spellEnd"/>
      <w:r w:rsidRPr="000128D3">
        <w:t xml:space="preserve"> Street building.</w:t>
      </w:r>
    </w:p>
    <w:p w:rsidR="00DA067C" w:rsidRPr="000128D3" w:rsidRDefault="00DA067C" w:rsidP="00DA067C">
      <w:pPr>
        <w:spacing w:line="240" w:lineRule="auto"/>
        <w:contextualSpacing/>
      </w:pPr>
    </w:p>
    <w:p w:rsidR="00DA067C" w:rsidRPr="000128D3" w:rsidRDefault="00DA067C" w:rsidP="000128D3">
      <w:pPr>
        <w:pStyle w:val="ListParagraph"/>
        <w:numPr>
          <w:ilvl w:val="0"/>
          <w:numId w:val="11"/>
        </w:numPr>
        <w:spacing w:after="0" w:line="240" w:lineRule="auto"/>
        <w:rPr>
          <w:b/>
        </w:rPr>
      </w:pPr>
      <w:r w:rsidRPr="000128D3">
        <w:rPr>
          <w:b/>
        </w:rPr>
        <w:t xml:space="preserve">Attendees </w:t>
      </w:r>
    </w:p>
    <w:p w:rsidR="00DA067C" w:rsidRPr="000128D3" w:rsidRDefault="00DA067C" w:rsidP="000128D3">
      <w:pPr>
        <w:pStyle w:val="NormalWeb"/>
        <w:numPr>
          <w:ilvl w:val="0"/>
          <w:numId w:val="10"/>
        </w:numPr>
        <w:ind w:left="1080"/>
        <w:rPr>
          <w:rFonts w:asciiTheme="minorHAnsi" w:hAnsiTheme="minorHAnsi" w:cs="Tahoma"/>
          <w:color w:val="000000"/>
          <w:sz w:val="22"/>
          <w:szCs w:val="22"/>
        </w:rPr>
      </w:pPr>
      <w:r w:rsidRPr="000128D3">
        <w:rPr>
          <w:rFonts w:asciiTheme="minorHAnsi" w:hAnsiTheme="minorHAnsi" w:cs="Tahoma"/>
          <w:color w:val="000000"/>
          <w:sz w:val="22"/>
          <w:szCs w:val="22"/>
        </w:rPr>
        <w:t>Assistant Associate Dean for Internationalisation - David Law (Chair)</w:t>
      </w:r>
    </w:p>
    <w:p w:rsidR="00DA067C" w:rsidRPr="000128D3" w:rsidRDefault="00DA067C" w:rsidP="000128D3">
      <w:pPr>
        <w:pStyle w:val="Normal1"/>
        <w:numPr>
          <w:ilvl w:val="0"/>
          <w:numId w:val="10"/>
        </w:numPr>
        <w:ind w:left="1080"/>
        <w:rPr>
          <w:rFonts w:asciiTheme="minorHAnsi" w:hAnsiTheme="minorHAnsi" w:cs="Tahoma"/>
          <w:color w:val="000000"/>
          <w:sz w:val="22"/>
          <w:szCs w:val="22"/>
        </w:rPr>
      </w:pPr>
      <w:r w:rsidRPr="000128D3">
        <w:rPr>
          <w:rFonts w:asciiTheme="minorHAnsi" w:hAnsiTheme="minorHAnsi" w:cs="Tahoma"/>
          <w:color w:val="000000"/>
          <w:sz w:val="22"/>
          <w:szCs w:val="22"/>
        </w:rPr>
        <w:t xml:space="preserve">Assistant Associate Dean for Teaching and Learning – Judith </w:t>
      </w:r>
      <w:proofErr w:type="spellStart"/>
      <w:r w:rsidRPr="000128D3">
        <w:rPr>
          <w:rFonts w:asciiTheme="minorHAnsi" w:hAnsiTheme="minorHAnsi" w:cs="Tahoma"/>
          <w:color w:val="000000"/>
          <w:sz w:val="22"/>
          <w:szCs w:val="22"/>
        </w:rPr>
        <w:t>Zolkiewski</w:t>
      </w:r>
      <w:proofErr w:type="spellEnd"/>
    </w:p>
    <w:p w:rsidR="00DA067C" w:rsidRPr="000128D3" w:rsidRDefault="00DA067C" w:rsidP="000128D3">
      <w:pPr>
        <w:pStyle w:val="Normal1"/>
        <w:numPr>
          <w:ilvl w:val="0"/>
          <w:numId w:val="10"/>
        </w:numPr>
        <w:ind w:left="1080"/>
        <w:rPr>
          <w:rFonts w:asciiTheme="minorHAnsi" w:hAnsiTheme="minorHAnsi" w:cs="Tahoma"/>
          <w:color w:val="000000"/>
          <w:sz w:val="22"/>
          <w:szCs w:val="22"/>
        </w:rPr>
      </w:pPr>
      <w:r w:rsidRPr="000128D3">
        <w:rPr>
          <w:rFonts w:asciiTheme="minorHAnsi" w:hAnsiTheme="minorHAnsi" w:cs="Tahoma"/>
          <w:color w:val="000000"/>
          <w:sz w:val="22"/>
          <w:szCs w:val="22"/>
        </w:rPr>
        <w:t>Assistant Associate Dean for PGR –</w:t>
      </w:r>
      <w:r w:rsidR="002F1F46">
        <w:rPr>
          <w:rFonts w:asciiTheme="minorHAnsi" w:hAnsiTheme="minorHAnsi" w:cs="Tahoma"/>
          <w:color w:val="000000"/>
          <w:sz w:val="22"/>
          <w:szCs w:val="22"/>
        </w:rPr>
        <w:t xml:space="preserve"> </w:t>
      </w:r>
      <w:r w:rsidR="002F1F46" w:rsidRPr="000128D3">
        <w:rPr>
          <w:rFonts w:asciiTheme="minorHAnsi" w:hAnsiTheme="minorHAnsi" w:cs="Tahoma"/>
          <w:color w:val="000000"/>
          <w:sz w:val="22"/>
          <w:szCs w:val="22"/>
        </w:rPr>
        <w:t>Judith Aldridge</w:t>
      </w:r>
      <w:r w:rsidRPr="000128D3">
        <w:rPr>
          <w:rFonts w:asciiTheme="minorHAnsi" w:hAnsiTheme="minorHAnsi" w:cs="Tahoma"/>
          <w:color w:val="000000"/>
          <w:sz w:val="22"/>
          <w:szCs w:val="22"/>
        </w:rPr>
        <w:t xml:space="preserve"> </w:t>
      </w:r>
    </w:p>
    <w:p w:rsidR="00DA067C" w:rsidRPr="000128D3" w:rsidRDefault="00DA067C" w:rsidP="000128D3">
      <w:pPr>
        <w:pStyle w:val="Normal1"/>
        <w:numPr>
          <w:ilvl w:val="0"/>
          <w:numId w:val="10"/>
        </w:numPr>
        <w:ind w:left="1080"/>
        <w:rPr>
          <w:rFonts w:asciiTheme="minorHAnsi" w:hAnsiTheme="minorHAnsi" w:cs="Tahoma"/>
          <w:color w:val="000000"/>
          <w:sz w:val="22"/>
          <w:szCs w:val="22"/>
        </w:rPr>
      </w:pPr>
      <w:r w:rsidRPr="000128D3">
        <w:rPr>
          <w:rFonts w:asciiTheme="minorHAnsi" w:hAnsiTheme="minorHAnsi" w:cs="Tahoma"/>
          <w:color w:val="000000"/>
          <w:sz w:val="22"/>
          <w:szCs w:val="22"/>
        </w:rPr>
        <w:t>Assistant Associate Dean for Research –</w:t>
      </w:r>
      <w:r w:rsidR="002F1F46">
        <w:rPr>
          <w:rFonts w:asciiTheme="minorHAnsi" w:hAnsiTheme="minorHAnsi" w:cs="Tahoma"/>
          <w:color w:val="000000"/>
          <w:sz w:val="22"/>
          <w:szCs w:val="22"/>
        </w:rPr>
        <w:t xml:space="preserve"> </w:t>
      </w:r>
      <w:r w:rsidR="002F1F46" w:rsidRPr="000128D3">
        <w:rPr>
          <w:rFonts w:asciiTheme="minorHAnsi" w:hAnsiTheme="minorHAnsi" w:cs="Tahoma"/>
          <w:color w:val="000000"/>
          <w:sz w:val="22"/>
          <w:szCs w:val="22"/>
        </w:rPr>
        <w:t>Nicola Glover-Thomas</w:t>
      </w:r>
    </w:p>
    <w:p w:rsidR="00DA067C" w:rsidRPr="000128D3" w:rsidRDefault="00DA067C" w:rsidP="000128D3">
      <w:pPr>
        <w:pStyle w:val="Normal1"/>
        <w:ind w:left="1080"/>
        <w:rPr>
          <w:rFonts w:asciiTheme="minorHAnsi" w:hAnsiTheme="minorHAnsi" w:cs="Tahoma"/>
          <w:b/>
          <w:color w:val="000000"/>
          <w:sz w:val="22"/>
          <w:szCs w:val="22"/>
        </w:rPr>
      </w:pPr>
      <w:r w:rsidRPr="000128D3">
        <w:rPr>
          <w:rFonts w:asciiTheme="minorHAnsi" w:hAnsiTheme="minorHAnsi" w:cs="Tahoma"/>
          <w:b/>
          <w:color w:val="000000"/>
          <w:sz w:val="22"/>
          <w:szCs w:val="22"/>
        </w:rPr>
        <w:t>School representatives</w:t>
      </w:r>
    </w:p>
    <w:p w:rsidR="00DA067C" w:rsidRPr="000128D3" w:rsidRDefault="00DA067C" w:rsidP="000128D3">
      <w:pPr>
        <w:pStyle w:val="Normal1"/>
        <w:numPr>
          <w:ilvl w:val="0"/>
          <w:numId w:val="10"/>
        </w:numPr>
        <w:ind w:left="1080"/>
        <w:rPr>
          <w:rFonts w:asciiTheme="minorHAnsi" w:hAnsiTheme="minorHAnsi" w:cs="Tahoma"/>
          <w:color w:val="000000"/>
          <w:sz w:val="22"/>
          <w:szCs w:val="22"/>
        </w:rPr>
      </w:pPr>
      <w:r w:rsidRPr="000128D3">
        <w:rPr>
          <w:rFonts w:asciiTheme="minorHAnsi" w:hAnsiTheme="minorHAnsi" w:cs="Tahoma"/>
          <w:color w:val="000000"/>
          <w:sz w:val="22"/>
          <w:szCs w:val="22"/>
        </w:rPr>
        <w:t>Law – Tom Gibbons</w:t>
      </w:r>
    </w:p>
    <w:p w:rsidR="00DA067C" w:rsidRPr="000128D3" w:rsidRDefault="00DA067C" w:rsidP="000128D3">
      <w:pPr>
        <w:pStyle w:val="Normal1"/>
        <w:numPr>
          <w:ilvl w:val="0"/>
          <w:numId w:val="10"/>
        </w:numPr>
        <w:ind w:left="1080"/>
        <w:rPr>
          <w:rFonts w:asciiTheme="minorHAnsi" w:hAnsiTheme="minorHAnsi" w:cs="Tahoma"/>
          <w:color w:val="000000"/>
          <w:sz w:val="22"/>
          <w:szCs w:val="22"/>
        </w:rPr>
      </w:pPr>
      <w:r w:rsidRPr="000128D3">
        <w:rPr>
          <w:rFonts w:asciiTheme="minorHAnsi" w:hAnsiTheme="minorHAnsi" w:cs="Tahoma"/>
          <w:color w:val="000000"/>
          <w:sz w:val="22"/>
          <w:szCs w:val="22"/>
        </w:rPr>
        <w:t>SALC – David Law</w:t>
      </w:r>
    </w:p>
    <w:p w:rsidR="00DA067C" w:rsidRPr="000128D3" w:rsidRDefault="00DA067C" w:rsidP="000128D3">
      <w:pPr>
        <w:pStyle w:val="Normal1"/>
        <w:numPr>
          <w:ilvl w:val="0"/>
          <w:numId w:val="10"/>
        </w:numPr>
        <w:ind w:left="1080"/>
        <w:rPr>
          <w:rFonts w:asciiTheme="minorHAnsi" w:hAnsiTheme="minorHAnsi" w:cs="Tahoma"/>
          <w:color w:val="000000"/>
          <w:sz w:val="22"/>
          <w:szCs w:val="22"/>
        </w:rPr>
      </w:pPr>
      <w:r w:rsidRPr="000128D3">
        <w:rPr>
          <w:rFonts w:asciiTheme="minorHAnsi" w:hAnsiTheme="minorHAnsi" w:cs="Tahoma"/>
          <w:color w:val="000000"/>
          <w:sz w:val="22"/>
          <w:szCs w:val="22"/>
        </w:rPr>
        <w:t>SEED – Kevin Ward</w:t>
      </w:r>
    </w:p>
    <w:p w:rsidR="000128D3" w:rsidRPr="000128D3" w:rsidRDefault="00DA067C" w:rsidP="000128D3">
      <w:pPr>
        <w:pStyle w:val="Normal1"/>
        <w:numPr>
          <w:ilvl w:val="0"/>
          <w:numId w:val="10"/>
        </w:numPr>
        <w:ind w:left="1080"/>
        <w:rPr>
          <w:rFonts w:asciiTheme="minorHAnsi" w:hAnsiTheme="minorHAnsi" w:cs="Tahoma"/>
          <w:color w:val="000000"/>
          <w:sz w:val="22"/>
          <w:szCs w:val="22"/>
        </w:rPr>
      </w:pPr>
      <w:proofErr w:type="spellStart"/>
      <w:r w:rsidRPr="000128D3">
        <w:rPr>
          <w:rFonts w:asciiTheme="minorHAnsi" w:hAnsiTheme="minorHAnsi" w:cs="Tahoma"/>
          <w:color w:val="000000"/>
          <w:sz w:val="22"/>
          <w:szCs w:val="22"/>
        </w:rPr>
        <w:t>SoSS</w:t>
      </w:r>
      <w:proofErr w:type="spellEnd"/>
      <w:r w:rsidRPr="000128D3">
        <w:rPr>
          <w:rFonts w:asciiTheme="minorHAnsi" w:hAnsiTheme="minorHAnsi" w:cs="Tahoma"/>
          <w:color w:val="000000"/>
          <w:sz w:val="22"/>
          <w:szCs w:val="22"/>
        </w:rPr>
        <w:t xml:space="preserve"> – </w:t>
      </w:r>
      <w:proofErr w:type="spellStart"/>
      <w:r w:rsidRPr="000128D3">
        <w:rPr>
          <w:rFonts w:asciiTheme="minorHAnsi" w:hAnsiTheme="minorHAnsi" w:cs="Tahoma"/>
          <w:color w:val="000000"/>
          <w:sz w:val="22"/>
          <w:szCs w:val="22"/>
        </w:rPr>
        <w:t>Yoram</w:t>
      </w:r>
      <w:proofErr w:type="spellEnd"/>
      <w:r w:rsidRPr="000128D3">
        <w:rPr>
          <w:rFonts w:asciiTheme="minorHAnsi" w:hAnsiTheme="minorHAnsi" w:cs="Tahoma"/>
          <w:color w:val="000000"/>
          <w:sz w:val="22"/>
          <w:szCs w:val="22"/>
        </w:rPr>
        <w:t xml:space="preserve"> </w:t>
      </w:r>
      <w:proofErr w:type="spellStart"/>
      <w:r w:rsidRPr="000128D3">
        <w:rPr>
          <w:rFonts w:asciiTheme="minorHAnsi" w:hAnsiTheme="minorHAnsi" w:cs="Tahoma"/>
          <w:color w:val="000000"/>
          <w:sz w:val="22"/>
          <w:szCs w:val="22"/>
        </w:rPr>
        <w:t>Gorlizki</w:t>
      </w:r>
      <w:proofErr w:type="spellEnd"/>
    </w:p>
    <w:p w:rsidR="00DA067C" w:rsidRPr="000128D3" w:rsidRDefault="00DA067C" w:rsidP="000128D3">
      <w:pPr>
        <w:pStyle w:val="Normal1"/>
        <w:ind w:left="1080"/>
        <w:rPr>
          <w:rFonts w:asciiTheme="minorHAnsi" w:hAnsiTheme="minorHAnsi" w:cs="Tahoma"/>
          <w:b/>
          <w:color w:val="000000"/>
          <w:sz w:val="22"/>
          <w:szCs w:val="22"/>
        </w:rPr>
      </w:pPr>
      <w:r w:rsidRPr="000128D3">
        <w:rPr>
          <w:rFonts w:asciiTheme="minorHAnsi" w:hAnsiTheme="minorHAnsi" w:cs="Tahoma"/>
          <w:b/>
          <w:color w:val="000000"/>
          <w:sz w:val="22"/>
          <w:szCs w:val="22"/>
        </w:rPr>
        <w:t>Representatives</w:t>
      </w:r>
    </w:p>
    <w:p w:rsidR="00DA067C" w:rsidRPr="000128D3" w:rsidRDefault="00DA067C" w:rsidP="000128D3">
      <w:pPr>
        <w:pStyle w:val="Normal1"/>
        <w:numPr>
          <w:ilvl w:val="0"/>
          <w:numId w:val="10"/>
        </w:numPr>
        <w:ind w:left="1080"/>
        <w:rPr>
          <w:rFonts w:asciiTheme="minorHAnsi" w:hAnsiTheme="minorHAnsi" w:cs="Tahoma"/>
          <w:color w:val="000000"/>
          <w:sz w:val="22"/>
          <w:szCs w:val="22"/>
        </w:rPr>
      </w:pPr>
      <w:r w:rsidRPr="000128D3">
        <w:rPr>
          <w:rFonts w:asciiTheme="minorHAnsi" w:hAnsiTheme="minorHAnsi" w:cs="Tahoma"/>
          <w:color w:val="000000"/>
          <w:sz w:val="22"/>
          <w:szCs w:val="22"/>
        </w:rPr>
        <w:t>Chair of USA Strategy Group - Russell Ashworth</w:t>
      </w:r>
    </w:p>
    <w:p w:rsidR="00DA067C" w:rsidRPr="000128D3" w:rsidRDefault="00DA067C" w:rsidP="000128D3">
      <w:pPr>
        <w:pStyle w:val="Normal1"/>
        <w:numPr>
          <w:ilvl w:val="0"/>
          <w:numId w:val="10"/>
        </w:numPr>
        <w:ind w:left="1080"/>
        <w:rPr>
          <w:rFonts w:asciiTheme="minorHAnsi" w:hAnsiTheme="minorHAnsi" w:cs="Tahoma"/>
          <w:color w:val="000000"/>
          <w:sz w:val="22"/>
          <w:szCs w:val="22"/>
        </w:rPr>
      </w:pPr>
      <w:r w:rsidRPr="000128D3">
        <w:rPr>
          <w:rFonts w:asciiTheme="minorHAnsi" w:hAnsiTheme="minorHAnsi" w:cs="Tahoma"/>
          <w:color w:val="000000"/>
          <w:sz w:val="22"/>
          <w:szCs w:val="22"/>
        </w:rPr>
        <w:t xml:space="preserve">Representative for Brazil - </w:t>
      </w:r>
      <w:proofErr w:type="spellStart"/>
      <w:r w:rsidRPr="000128D3">
        <w:rPr>
          <w:rFonts w:asciiTheme="minorHAnsi" w:hAnsiTheme="minorHAnsi" w:cs="Tahoma"/>
          <w:color w:val="000000"/>
          <w:sz w:val="22"/>
          <w:szCs w:val="22"/>
        </w:rPr>
        <w:t>Nuno</w:t>
      </w:r>
      <w:proofErr w:type="spellEnd"/>
      <w:r w:rsidRPr="000128D3">
        <w:rPr>
          <w:rFonts w:asciiTheme="minorHAnsi" w:hAnsiTheme="minorHAnsi" w:cs="Tahoma"/>
          <w:color w:val="000000"/>
          <w:sz w:val="22"/>
          <w:szCs w:val="22"/>
        </w:rPr>
        <w:t xml:space="preserve"> Pinto</w:t>
      </w:r>
    </w:p>
    <w:p w:rsidR="00DA067C" w:rsidRPr="000128D3" w:rsidRDefault="00DA067C" w:rsidP="000128D3">
      <w:pPr>
        <w:pStyle w:val="Normal1"/>
        <w:numPr>
          <w:ilvl w:val="0"/>
          <w:numId w:val="10"/>
        </w:numPr>
        <w:ind w:left="1080"/>
        <w:rPr>
          <w:rFonts w:asciiTheme="minorHAnsi" w:hAnsiTheme="minorHAnsi" w:cs="Tahoma"/>
          <w:color w:val="000000"/>
          <w:sz w:val="22"/>
          <w:szCs w:val="22"/>
        </w:rPr>
      </w:pPr>
      <w:r w:rsidRPr="000128D3">
        <w:rPr>
          <w:rFonts w:asciiTheme="minorHAnsi" w:hAnsiTheme="minorHAnsi" w:cs="Tahoma"/>
          <w:color w:val="000000"/>
          <w:sz w:val="22"/>
          <w:szCs w:val="22"/>
        </w:rPr>
        <w:t xml:space="preserve">Representative for India - </w:t>
      </w:r>
      <w:proofErr w:type="spellStart"/>
      <w:r w:rsidRPr="000128D3">
        <w:rPr>
          <w:rFonts w:asciiTheme="minorHAnsi" w:hAnsiTheme="minorHAnsi" w:cs="Tahoma"/>
          <w:color w:val="000000"/>
          <w:sz w:val="22"/>
          <w:szCs w:val="22"/>
        </w:rPr>
        <w:t>Dil</w:t>
      </w:r>
      <w:proofErr w:type="spellEnd"/>
      <w:r w:rsidRPr="000128D3">
        <w:rPr>
          <w:rFonts w:asciiTheme="minorHAnsi" w:hAnsiTheme="minorHAnsi" w:cs="Tahoma"/>
          <w:color w:val="000000"/>
          <w:sz w:val="22"/>
          <w:szCs w:val="22"/>
        </w:rPr>
        <w:t xml:space="preserve"> </w:t>
      </w:r>
      <w:proofErr w:type="spellStart"/>
      <w:r w:rsidRPr="000128D3">
        <w:rPr>
          <w:rFonts w:asciiTheme="minorHAnsi" w:hAnsiTheme="minorHAnsi" w:cs="Tahoma"/>
          <w:color w:val="000000"/>
          <w:sz w:val="22"/>
          <w:szCs w:val="22"/>
        </w:rPr>
        <w:t>Sidhu</w:t>
      </w:r>
      <w:proofErr w:type="spellEnd"/>
    </w:p>
    <w:p w:rsidR="00DA067C" w:rsidRPr="000128D3" w:rsidRDefault="00DA067C" w:rsidP="000128D3">
      <w:pPr>
        <w:pStyle w:val="Normal1"/>
        <w:numPr>
          <w:ilvl w:val="0"/>
          <w:numId w:val="10"/>
        </w:numPr>
        <w:ind w:left="1080"/>
        <w:rPr>
          <w:rFonts w:asciiTheme="minorHAnsi" w:hAnsiTheme="minorHAnsi" w:cs="Tahoma"/>
          <w:color w:val="000000"/>
          <w:sz w:val="22"/>
          <w:szCs w:val="22"/>
        </w:rPr>
      </w:pPr>
      <w:r w:rsidRPr="000128D3">
        <w:rPr>
          <w:rFonts w:asciiTheme="minorHAnsi" w:hAnsiTheme="minorHAnsi" w:cs="Tahoma"/>
          <w:color w:val="000000"/>
          <w:sz w:val="22"/>
          <w:szCs w:val="22"/>
        </w:rPr>
        <w:t xml:space="preserve">Representative from SRID – Tanya </w:t>
      </w:r>
      <w:proofErr w:type="spellStart"/>
      <w:r w:rsidRPr="000128D3">
        <w:rPr>
          <w:rFonts w:asciiTheme="minorHAnsi" w:hAnsiTheme="minorHAnsi" w:cs="Tahoma"/>
          <w:color w:val="000000"/>
          <w:sz w:val="22"/>
          <w:szCs w:val="22"/>
        </w:rPr>
        <w:t>Luff</w:t>
      </w:r>
      <w:proofErr w:type="spellEnd"/>
    </w:p>
    <w:p w:rsidR="00DA067C" w:rsidRPr="000128D3" w:rsidRDefault="00DA067C" w:rsidP="000128D3">
      <w:pPr>
        <w:pStyle w:val="Normal1"/>
        <w:numPr>
          <w:ilvl w:val="0"/>
          <w:numId w:val="10"/>
        </w:numPr>
        <w:ind w:left="1080"/>
        <w:rPr>
          <w:rFonts w:asciiTheme="minorHAnsi" w:hAnsiTheme="minorHAnsi" w:cs="Tahoma"/>
          <w:color w:val="000000"/>
          <w:sz w:val="22"/>
          <w:szCs w:val="22"/>
        </w:rPr>
      </w:pPr>
      <w:r w:rsidRPr="000128D3">
        <w:rPr>
          <w:rFonts w:asciiTheme="minorHAnsi" w:hAnsiTheme="minorHAnsi" w:cs="Tahoma"/>
          <w:color w:val="000000"/>
          <w:sz w:val="22"/>
          <w:szCs w:val="22"/>
        </w:rPr>
        <w:t xml:space="preserve">Faculty PSS lead for internationalisation – Jo </w:t>
      </w:r>
      <w:proofErr w:type="spellStart"/>
      <w:r w:rsidRPr="000128D3">
        <w:rPr>
          <w:rFonts w:asciiTheme="minorHAnsi" w:hAnsiTheme="minorHAnsi" w:cs="Tahoma"/>
          <w:color w:val="000000"/>
          <w:sz w:val="22"/>
          <w:szCs w:val="22"/>
        </w:rPr>
        <w:t>Kaiserman</w:t>
      </w:r>
      <w:proofErr w:type="spellEnd"/>
    </w:p>
    <w:p w:rsidR="00DA067C" w:rsidRPr="000128D3" w:rsidRDefault="00DA067C" w:rsidP="000128D3">
      <w:pPr>
        <w:pStyle w:val="ListParagraph"/>
        <w:numPr>
          <w:ilvl w:val="0"/>
          <w:numId w:val="10"/>
        </w:numPr>
        <w:spacing w:after="0" w:line="240" w:lineRule="auto"/>
        <w:ind w:left="1080"/>
        <w:jc w:val="both"/>
      </w:pPr>
      <w:r w:rsidRPr="000128D3">
        <w:t xml:space="preserve">Louise Pemberton (Minutes) </w:t>
      </w:r>
    </w:p>
    <w:p w:rsidR="003B0B90" w:rsidRPr="000128D3" w:rsidRDefault="003B0B90" w:rsidP="003B0B90">
      <w:pPr>
        <w:pStyle w:val="ListParagraph"/>
        <w:spacing w:line="240" w:lineRule="auto"/>
        <w:jc w:val="both"/>
      </w:pPr>
    </w:p>
    <w:p w:rsidR="000128D3" w:rsidRPr="000128D3" w:rsidRDefault="000128D3" w:rsidP="000128D3">
      <w:pPr>
        <w:pStyle w:val="ListParagraph"/>
        <w:numPr>
          <w:ilvl w:val="0"/>
          <w:numId w:val="2"/>
        </w:numPr>
        <w:spacing w:line="240" w:lineRule="auto"/>
        <w:jc w:val="both"/>
        <w:rPr>
          <w:b/>
        </w:rPr>
      </w:pPr>
      <w:r>
        <w:rPr>
          <w:b/>
        </w:rPr>
        <w:t>Apologies for absence</w:t>
      </w:r>
    </w:p>
    <w:p w:rsidR="003B0B90" w:rsidRPr="000128D3" w:rsidRDefault="000128D3" w:rsidP="003B0B90">
      <w:pPr>
        <w:pStyle w:val="ListParagraph"/>
        <w:numPr>
          <w:ilvl w:val="0"/>
          <w:numId w:val="13"/>
        </w:numPr>
        <w:spacing w:line="240" w:lineRule="auto"/>
        <w:jc w:val="both"/>
        <w:rPr>
          <w:b/>
        </w:rPr>
      </w:pPr>
      <w:r w:rsidRPr="000128D3">
        <w:rPr>
          <w:rFonts w:cs="Tahoma"/>
          <w:color w:val="000000"/>
        </w:rPr>
        <w:t xml:space="preserve">MBS – Elaine </w:t>
      </w:r>
      <w:proofErr w:type="spellStart"/>
      <w:r w:rsidRPr="000128D3">
        <w:rPr>
          <w:rFonts w:cs="Tahoma"/>
          <w:color w:val="000000"/>
        </w:rPr>
        <w:t>Ferneley</w:t>
      </w:r>
      <w:proofErr w:type="spellEnd"/>
    </w:p>
    <w:p w:rsidR="00DA067C" w:rsidRPr="000128D3" w:rsidRDefault="00DA067C" w:rsidP="003B0B90">
      <w:pPr>
        <w:pStyle w:val="ListParagraph"/>
      </w:pPr>
    </w:p>
    <w:p w:rsidR="006C0C0F" w:rsidRPr="00EA470D" w:rsidRDefault="001F269C" w:rsidP="006C0C0F">
      <w:pPr>
        <w:pStyle w:val="ListParagraph"/>
        <w:numPr>
          <w:ilvl w:val="0"/>
          <w:numId w:val="2"/>
        </w:numPr>
        <w:spacing w:line="240" w:lineRule="auto"/>
        <w:jc w:val="both"/>
        <w:rPr>
          <w:b/>
        </w:rPr>
      </w:pPr>
      <w:r w:rsidRPr="000128D3">
        <w:rPr>
          <w:b/>
        </w:rPr>
        <w:t>Consideration of Terms of Reference</w:t>
      </w:r>
      <w:r w:rsidR="008D5D55" w:rsidRPr="000128D3">
        <w:rPr>
          <w:b/>
        </w:rPr>
        <w:t xml:space="preserve"> and membership</w:t>
      </w:r>
      <w:r w:rsidR="00E67710" w:rsidRPr="000128D3">
        <w:rPr>
          <w:b/>
        </w:rPr>
        <w:t xml:space="preserve"> of group</w:t>
      </w:r>
      <w:r w:rsidR="006C0C0F">
        <w:rPr>
          <w:b/>
        </w:rPr>
        <w:t xml:space="preserve"> and </w:t>
      </w:r>
      <w:proofErr w:type="spellStart"/>
      <w:r w:rsidR="006C0C0F" w:rsidRPr="00EA470D">
        <w:rPr>
          <w:b/>
        </w:rPr>
        <w:t>FoH</w:t>
      </w:r>
      <w:proofErr w:type="spellEnd"/>
      <w:r w:rsidR="006C0C0F" w:rsidRPr="00EA470D">
        <w:rPr>
          <w:b/>
        </w:rPr>
        <w:t xml:space="preserve"> Internationalisation Strategy (enclosed)</w:t>
      </w:r>
    </w:p>
    <w:p w:rsidR="000128D3" w:rsidRPr="00C83DBC" w:rsidRDefault="000128D3" w:rsidP="000128D3">
      <w:pPr>
        <w:pStyle w:val="ListParagraph"/>
        <w:numPr>
          <w:ilvl w:val="0"/>
          <w:numId w:val="13"/>
        </w:numPr>
        <w:spacing w:line="240" w:lineRule="auto"/>
        <w:jc w:val="both"/>
        <w:rPr>
          <w:b/>
        </w:rPr>
      </w:pPr>
      <w:r>
        <w:t xml:space="preserve">The purpose of the group is to </w:t>
      </w:r>
      <w:r w:rsidR="002F1F46">
        <w:t>define and agree</w:t>
      </w:r>
      <w:r>
        <w:t xml:space="preserve"> the objec</w:t>
      </w:r>
      <w:r w:rsidR="00C83DBC">
        <w:t xml:space="preserve">ts listed on the </w:t>
      </w:r>
      <w:proofErr w:type="spellStart"/>
      <w:r w:rsidR="00C83DBC">
        <w:t>ToR</w:t>
      </w:r>
      <w:proofErr w:type="spellEnd"/>
      <w:r w:rsidR="00C83DBC">
        <w:t xml:space="preserve"> </w:t>
      </w:r>
      <w:r w:rsidR="0091044E">
        <w:t>document</w:t>
      </w:r>
      <w:r w:rsidR="002F1F46">
        <w:t xml:space="preserve"> then</w:t>
      </w:r>
      <w:r w:rsidR="003E0045">
        <w:t xml:space="preserve"> </w:t>
      </w:r>
      <w:r w:rsidR="009C2B5E">
        <w:t xml:space="preserve">consider how to </w:t>
      </w:r>
      <w:r w:rsidR="0091044E">
        <w:t>take</w:t>
      </w:r>
      <w:r>
        <w:t xml:space="preserve"> </w:t>
      </w:r>
      <w:r w:rsidR="009C2B5E">
        <w:t xml:space="preserve">these </w:t>
      </w:r>
      <w:r w:rsidR="003E0045">
        <w:t>forward</w:t>
      </w:r>
      <w:r>
        <w:t xml:space="preserve">. </w:t>
      </w:r>
    </w:p>
    <w:p w:rsidR="00C83DBC" w:rsidRPr="003E0045" w:rsidRDefault="009C2B5E" w:rsidP="0091044E">
      <w:pPr>
        <w:pStyle w:val="ListParagraph"/>
        <w:numPr>
          <w:ilvl w:val="0"/>
          <w:numId w:val="13"/>
        </w:numPr>
        <w:spacing w:line="240" w:lineRule="auto"/>
        <w:jc w:val="both"/>
        <w:rPr>
          <w:b/>
        </w:rPr>
      </w:pPr>
      <w:r>
        <w:t>T</w:t>
      </w:r>
      <w:r w:rsidR="00C83DBC">
        <w:t xml:space="preserve">he role of the group </w:t>
      </w:r>
      <w:r>
        <w:t>is</w:t>
      </w:r>
      <w:r w:rsidR="00C83DBC">
        <w:t xml:space="preserve"> to</w:t>
      </w:r>
      <w:r w:rsidR="002F1F46">
        <w:t xml:space="preserve"> consider how the</w:t>
      </w:r>
      <w:r w:rsidR="00C83DBC">
        <w:t xml:space="preserve"> </w:t>
      </w:r>
      <w:proofErr w:type="spellStart"/>
      <w:r w:rsidR="00C83DBC">
        <w:t>UoM</w:t>
      </w:r>
      <w:proofErr w:type="spellEnd"/>
      <w:r w:rsidR="00C83DBC">
        <w:t xml:space="preserve"> </w:t>
      </w:r>
      <w:r w:rsidR="002F1F46">
        <w:t xml:space="preserve">Internationalisation </w:t>
      </w:r>
      <w:r w:rsidR="00C83DBC">
        <w:t xml:space="preserve">strategy </w:t>
      </w:r>
      <w:r w:rsidR="002F1F46">
        <w:t>impacts upon and relates to the</w:t>
      </w:r>
      <w:r w:rsidR="00C83DBC">
        <w:t xml:space="preserve"> Humanities</w:t>
      </w:r>
      <w:r w:rsidR="002F1F46">
        <w:t xml:space="preserve"> strategy</w:t>
      </w:r>
      <w:r w:rsidR="00C83DBC">
        <w:t>;</w:t>
      </w:r>
      <w:r w:rsidR="005A2A67">
        <w:t xml:space="preserve"> </w:t>
      </w:r>
      <w:r w:rsidR="002F1F46">
        <w:t xml:space="preserve">The </w:t>
      </w:r>
      <w:r w:rsidR="003E0045">
        <w:t>ISG will</w:t>
      </w:r>
      <w:r w:rsidR="005A2A67">
        <w:t xml:space="preserve"> </w:t>
      </w:r>
      <w:r w:rsidR="002F1F46">
        <w:t xml:space="preserve">work closely with </w:t>
      </w:r>
      <w:r w:rsidR="00B23EB7">
        <w:t xml:space="preserve">the </w:t>
      </w:r>
      <w:r w:rsidR="00C83DBC">
        <w:t>Dean</w:t>
      </w:r>
      <w:r w:rsidR="00B23EB7">
        <w:t>’s Advisory G</w:t>
      </w:r>
      <w:r w:rsidR="00C83DBC">
        <w:t>roup</w:t>
      </w:r>
      <w:r w:rsidR="002F1F46">
        <w:t xml:space="preserve"> and the A</w:t>
      </w:r>
      <w:r>
        <w:t>D</w:t>
      </w:r>
      <w:r w:rsidR="002F1F46">
        <w:t xml:space="preserve">s will </w:t>
      </w:r>
      <w:r>
        <w:t xml:space="preserve">be charged with </w:t>
      </w:r>
      <w:r w:rsidR="002F1F46">
        <w:t>tak</w:t>
      </w:r>
      <w:r>
        <w:t>ing</w:t>
      </w:r>
      <w:r w:rsidR="002F1F46">
        <w:t xml:space="preserve"> forward the strategy’s objectives through the</w:t>
      </w:r>
      <w:r>
        <w:t>ir</w:t>
      </w:r>
      <w:r w:rsidR="002F1F46">
        <w:t xml:space="preserve"> relevant faculty function </w:t>
      </w:r>
      <w:r w:rsidR="003E0045">
        <w:t xml:space="preserve">committees. </w:t>
      </w:r>
    </w:p>
    <w:p w:rsidR="009C2B5E" w:rsidRDefault="009C2B5E" w:rsidP="003E0045">
      <w:pPr>
        <w:spacing w:line="240" w:lineRule="auto"/>
        <w:jc w:val="both"/>
        <w:rPr>
          <w:rFonts w:cs="Tahoma"/>
          <w:color w:val="000000"/>
        </w:rPr>
      </w:pPr>
      <w:r>
        <w:rPr>
          <w:rFonts w:cs="Tahoma"/>
          <w:b/>
          <w:color w:val="000000"/>
        </w:rPr>
        <w:t xml:space="preserve">Noted: </w:t>
      </w:r>
      <w:r w:rsidRPr="003E0045">
        <w:rPr>
          <w:rFonts w:cs="Tahoma"/>
          <w:color w:val="000000"/>
        </w:rPr>
        <w:t xml:space="preserve">There was some concern over </w:t>
      </w:r>
      <w:r w:rsidR="0091044E" w:rsidRPr="003E0045">
        <w:rPr>
          <w:rFonts w:cs="Tahoma"/>
          <w:color w:val="000000"/>
        </w:rPr>
        <w:t>focus</w:t>
      </w:r>
      <w:r w:rsidR="005A2A67" w:rsidRPr="003E0045">
        <w:rPr>
          <w:rFonts w:cs="Tahoma"/>
          <w:color w:val="000000"/>
        </w:rPr>
        <w:t>sing</w:t>
      </w:r>
      <w:r w:rsidR="0091044E" w:rsidRPr="003E0045">
        <w:rPr>
          <w:rFonts w:cs="Tahoma"/>
          <w:color w:val="000000"/>
        </w:rPr>
        <w:t xml:space="preserve"> on on</w:t>
      </w:r>
      <w:r w:rsidR="005A2A67" w:rsidRPr="003E0045">
        <w:rPr>
          <w:rFonts w:cs="Tahoma"/>
          <w:color w:val="000000"/>
        </w:rPr>
        <w:t>-</w:t>
      </w:r>
      <w:r w:rsidR="0091044E" w:rsidRPr="003E0045">
        <w:rPr>
          <w:rFonts w:cs="Tahoma"/>
          <w:color w:val="000000"/>
        </w:rPr>
        <w:t xml:space="preserve">going portfolio review. </w:t>
      </w:r>
      <w:r>
        <w:rPr>
          <w:rFonts w:cs="Tahoma"/>
          <w:color w:val="000000"/>
        </w:rPr>
        <w:t xml:space="preserve"> The group must ensure that its work </w:t>
      </w:r>
      <w:r w:rsidR="002F1F46" w:rsidRPr="003E0045">
        <w:rPr>
          <w:rFonts w:cs="Tahoma"/>
          <w:color w:val="000000"/>
        </w:rPr>
        <w:t>add</w:t>
      </w:r>
      <w:r>
        <w:rPr>
          <w:rFonts w:cs="Tahoma"/>
          <w:color w:val="000000"/>
        </w:rPr>
        <w:t>s</w:t>
      </w:r>
      <w:r w:rsidR="002F1F46" w:rsidRPr="003E0045">
        <w:rPr>
          <w:rFonts w:cs="Tahoma"/>
          <w:color w:val="000000"/>
        </w:rPr>
        <w:t xml:space="preserve"> value</w:t>
      </w:r>
      <w:r>
        <w:rPr>
          <w:rFonts w:cs="Tahoma"/>
          <w:color w:val="000000"/>
        </w:rPr>
        <w:t xml:space="preserve"> and does not duplicate or undermine other activity across the schools</w:t>
      </w:r>
      <w:r w:rsidR="002F1F46" w:rsidRPr="003E0045">
        <w:rPr>
          <w:rFonts w:cs="Tahoma"/>
          <w:color w:val="000000"/>
        </w:rPr>
        <w:t xml:space="preserve">.   </w:t>
      </w:r>
    </w:p>
    <w:p w:rsidR="00C83DBC" w:rsidRPr="009C2B5E" w:rsidRDefault="002F1F46" w:rsidP="003E0045">
      <w:pPr>
        <w:spacing w:line="240" w:lineRule="auto"/>
        <w:jc w:val="both"/>
        <w:rPr>
          <w:b/>
        </w:rPr>
      </w:pPr>
      <w:r w:rsidRPr="003E0045">
        <w:rPr>
          <w:rFonts w:cs="Tahoma"/>
          <w:color w:val="000000"/>
        </w:rPr>
        <w:t>It was also noted that</w:t>
      </w:r>
      <w:r w:rsidR="0091044E" w:rsidRPr="003E0045">
        <w:rPr>
          <w:rFonts w:cs="Tahoma"/>
          <w:color w:val="000000"/>
        </w:rPr>
        <w:t xml:space="preserve"> successful </w:t>
      </w:r>
      <w:r w:rsidRPr="003E0045">
        <w:rPr>
          <w:rFonts w:cs="Tahoma"/>
          <w:color w:val="000000"/>
        </w:rPr>
        <w:t>collaborations</w:t>
      </w:r>
      <w:r w:rsidR="0091044E" w:rsidRPr="003E0045">
        <w:rPr>
          <w:rFonts w:cs="Tahoma"/>
          <w:color w:val="000000"/>
        </w:rPr>
        <w:t xml:space="preserve"> are often those which ‘grow from the bottom up’</w:t>
      </w:r>
      <w:r w:rsidRPr="003E0045">
        <w:rPr>
          <w:rFonts w:cs="Tahoma"/>
          <w:color w:val="000000"/>
        </w:rPr>
        <w:t>, particularly</w:t>
      </w:r>
      <w:r w:rsidR="003E0045">
        <w:rPr>
          <w:rFonts w:cs="Tahoma"/>
          <w:color w:val="000000"/>
        </w:rPr>
        <w:t xml:space="preserve"> </w:t>
      </w:r>
      <w:r w:rsidRPr="003E0045">
        <w:rPr>
          <w:rFonts w:cs="Tahoma"/>
          <w:color w:val="000000"/>
        </w:rPr>
        <w:t>around</w:t>
      </w:r>
      <w:r w:rsidR="0091044E" w:rsidRPr="003E0045">
        <w:rPr>
          <w:rFonts w:cs="Tahoma"/>
          <w:color w:val="000000"/>
        </w:rPr>
        <w:t xml:space="preserve"> research collaborations</w:t>
      </w:r>
      <w:r w:rsidR="003E0045">
        <w:rPr>
          <w:rFonts w:cs="Tahoma"/>
          <w:color w:val="000000"/>
        </w:rPr>
        <w:t xml:space="preserve"> </w:t>
      </w:r>
      <w:r w:rsidR="009C2B5E">
        <w:rPr>
          <w:rFonts w:cs="Tahoma"/>
          <w:color w:val="000000"/>
        </w:rPr>
        <w:t>and the group was keen to ensure that it played a  co-ordinating/facilitating role</w:t>
      </w:r>
    </w:p>
    <w:p w:rsidR="003E0045" w:rsidRPr="003E0045" w:rsidRDefault="00124DA8" w:rsidP="003E0045">
      <w:pPr>
        <w:pStyle w:val="ListParagraph"/>
        <w:numPr>
          <w:ilvl w:val="0"/>
          <w:numId w:val="13"/>
        </w:numPr>
        <w:spacing w:line="240" w:lineRule="auto"/>
        <w:jc w:val="both"/>
      </w:pPr>
      <w:r w:rsidRPr="009C2B5E">
        <w:rPr>
          <w:rFonts w:cs="Tahoma"/>
          <w:color w:val="000000"/>
        </w:rPr>
        <w:t xml:space="preserve">The group agreed </w:t>
      </w:r>
      <w:r w:rsidR="005A2A67" w:rsidRPr="009C2B5E">
        <w:rPr>
          <w:rFonts w:cs="Tahoma"/>
          <w:color w:val="000000"/>
        </w:rPr>
        <w:t>that</w:t>
      </w:r>
      <w:r w:rsidR="005070AD" w:rsidRPr="009C2B5E">
        <w:rPr>
          <w:rFonts w:cs="Tahoma"/>
          <w:color w:val="000000"/>
        </w:rPr>
        <w:t xml:space="preserve"> before </w:t>
      </w:r>
      <w:r w:rsidR="009C2B5E" w:rsidRPr="009C2B5E">
        <w:rPr>
          <w:rFonts w:cs="Tahoma"/>
          <w:color w:val="000000"/>
        </w:rPr>
        <w:t>it sought to</w:t>
      </w:r>
      <w:r w:rsidRPr="009C2B5E">
        <w:rPr>
          <w:rFonts w:cs="Tahoma"/>
          <w:color w:val="000000"/>
        </w:rPr>
        <w:t xml:space="preserve"> </w:t>
      </w:r>
      <w:r w:rsidR="005070AD" w:rsidRPr="009C2B5E">
        <w:rPr>
          <w:rFonts w:cs="Tahoma"/>
          <w:color w:val="000000"/>
        </w:rPr>
        <w:t xml:space="preserve">target possible partnerships, </w:t>
      </w:r>
      <w:r w:rsidR="009C2B5E" w:rsidRPr="006C0C0F">
        <w:rPr>
          <w:rFonts w:cs="Tahoma"/>
          <w:color w:val="000000"/>
        </w:rPr>
        <w:t xml:space="preserve">it </w:t>
      </w:r>
      <w:r w:rsidR="005070AD" w:rsidRPr="00251737">
        <w:rPr>
          <w:rFonts w:cs="Tahoma"/>
          <w:color w:val="000000"/>
        </w:rPr>
        <w:t>need</w:t>
      </w:r>
      <w:r w:rsidR="009C2B5E" w:rsidRPr="00251737">
        <w:rPr>
          <w:rFonts w:cs="Tahoma"/>
          <w:color w:val="000000"/>
        </w:rPr>
        <w:t>ed</w:t>
      </w:r>
      <w:r w:rsidR="005070AD" w:rsidRPr="00251737">
        <w:rPr>
          <w:rFonts w:cs="Tahoma"/>
          <w:color w:val="000000"/>
        </w:rPr>
        <w:t xml:space="preserve"> to be clear on the </w:t>
      </w:r>
      <w:r w:rsidR="004258B9" w:rsidRPr="00251737">
        <w:rPr>
          <w:rFonts w:cs="Tahoma"/>
          <w:color w:val="000000"/>
        </w:rPr>
        <w:t>tangible</w:t>
      </w:r>
      <w:r w:rsidR="005070AD" w:rsidRPr="00861D3F">
        <w:rPr>
          <w:rFonts w:cs="Tahoma"/>
          <w:color w:val="000000"/>
        </w:rPr>
        <w:t xml:space="preserve"> benefits of doing so. </w:t>
      </w:r>
      <w:r w:rsidR="009C2B5E" w:rsidRPr="009C2B5E">
        <w:rPr>
          <w:rFonts w:cs="Tahoma"/>
          <w:color w:val="000000"/>
        </w:rPr>
        <w:t>R</w:t>
      </w:r>
      <w:r w:rsidR="005070AD" w:rsidRPr="009C2B5E">
        <w:rPr>
          <w:rFonts w:cs="Tahoma"/>
          <w:color w:val="000000"/>
        </w:rPr>
        <w:t>elationships</w:t>
      </w:r>
      <w:r w:rsidR="009C2B5E" w:rsidRPr="009C2B5E">
        <w:rPr>
          <w:rFonts w:cs="Tahoma"/>
          <w:color w:val="000000"/>
        </w:rPr>
        <w:t xml:space="preserve"> were constantly</w:t>
      </w:r>
      <w:r w:rsidR="005070AD" w:rsidRPr="009C2B5E">
        <w:rPr>
          <w:rFonts w:cs="Tahoma"/>
          <w:color w:val="000000"/>
        </w:rPr>
        <w:t xml:space="preserve"> being developed at </w:t>
      </w:r>
      <w:r w:rsidR="003E0045">
        <w:rPr>
          <w:rFonts w:cs="Tahoma"/>
          <w:color w:val="000000"/>
        </w:rPr>
        <w:t xml:space="preserve">all </w:t>
      </w:r>
      <w:r w:rsidR="005070AD" w:rsidRPr="009C2B5E">
        <w:rPr>
          <w:rFonts w:cs="Tahoma"/>
          <w:color w:val="000000"/>
        </w:rPr>
        <w:t>level</w:t>
      </w:r>
      <w:r w:rsidRPr="009C2B5E">
        <w:rPr>
          <w:rFonts w:cs="Tahoma"/>
          <w:color w:val="000000"/>
        </w:rPr>
        <w:t xml:space="preserve">s and </w:t>
      </w:r>
      <w:r w:rsidR="003E0045" w:rsidRPr="009C2B5E">
        <w:rPr>
          <w:rFonts w:cs="Tahoma"/>
          <w:color w:val="000000"/>
        </w:rPr>
        <w:t>often</w:t>
      </w:r>
      <w:r w:rsidR="009C2B5E" w:rsidRPr="009C2B5E">
        <w:rPr>
          <w:rFonts w:cs="Tahoma"/>
          <w:color w:val="000000"/>
        </w:rPr>
        <w:t xml:space="preserve"> do not</w:t>
      </w:r>
      <w:r w:rsidR="00B23EB7">
        <w:rPr>
          <w:rFonts w:cs="Tahoma"/>
          <w:color w:val="000000"/>
        </w:rPr>
        <w:t xml:space="preserve"> overtly</w:t>
      </w:r>
      <w:r w:rsidR="009C2B5E" w:rsidRPr="009C2B5E">
        <w:rPr>
          <w:rFonts w:cs="Tahoma"/>
          <w:color w:val="000000"/>
        </w:rPr>
        <w:t xml:space="preserve"> support a </w:t>
      </w:r>
      <w:r w:rsidR="003E0045" w:rsidRPr="009C2B5E">
        <w:rPr>
          <w:rFonts w:cs="Tahoma"/>
          <w:color w:val="000000"/>
        </w:rPr>
        <w:t>wider</w:t>
      </w:r>
      <w:r w:rsidR="009C2B5E" w:rsidRPr="009C2B5E">
        <w:rPr>
          <w:rFonts w:cs="Tahoma"/>
          <w:color w:val="000000"/>
        </w:rPr>
        <w:t xml:space="preserve"> strategic agenda</w:t>
      </w:r>
      <w:r w:rsidR="005070AD" w:rsidRPr="009C2B5E">
        <w:rPr>
          <w:rFonts w:cs="Tahoma"/>
          <w:color w:val="000000"/>
        </w:rPr>
        <w:t xml:space="preserve">. </w:t>
      </w:r>
    </w:p>
    <w:p w:rsidR="004258B9" w:rsidRPr="004258B9" w:rsidRDefault="004258B9" w:rsidP="003E0045">
      <w:pPr>
        <w:pStyle w:val="ListParagraph"/>
        <w:spacing w:line="240" w:lineRule="auto"/>
        <w:ind w:left="1080"/>
        <w:jc w:val="both"/>
      </w:pPr>
      <w:r w:rsidRPr="009C2B5E">
        <w:rPr>
          <w:rFonts w:cs="Tahoma"/>
          <w:b/>
          <w:color w:val="000000"/>
        </w:rPr>
        <w:t xml:space="preserve">Action: </w:t>
      </w:r>
      <w:r w:rsidR="009C2B5E">
        <w:rPr>
          <w:rFonts w:cs="Tahoma"/>
          <w:color w:val="000000"/>
        </w:rPr>
        <w:t>T</w:t>
      </w:r>
      <w:r w:rsidRPr="009C2B5E">
        <w:rPr>
          <w:rFonts w:cs="Tahoma"/>
          <w:color w:val="000000"/>
        </w:rPr>
        <w:t xml:space="preserve">he group </w:t>
      </w:r>
      <w:r w:rsidR="009C2B5E">
        <w:rPr>
          <w:rFonts w:cs="Tahoma"/>
          <w:color w:val="000000"/>
        </w:rPr>
        <w:t xml:space="preserve">agreed to </w:t>
      </w:r>
      <w:r w:rsidR="003E0045">
        <w:rPr>
          <w:rFonts w:cs="Tahoma"/>
          <w:color w:val="000000"/>
        </w:rPr>
        <w:t>be</w:t>
      </w:r>
      <w:r w:rsidR="009C2B5E">
        <w:rPr>
          <w:rFonts w:cs="Tahoma"/>
          <w:color w:val="000000"/>
        </w:rPr>
        <w:t xml:space="preserve"> instrumental in the objective </w:t>
      </w:r>
      <w:r w:rsidR="00D76909" w:rsidRPr="009C2B5E">
        <w:rPr>
          <w:rFonts w:cs="Tahoma"/>
          <w:color w:val="000000"/>
        </w:rPr>
        <w:t>to identify</w:t>
      </w:r>
      <w:r w:rsidR="003E0045">
        <w:rPr>
          <w:rFonts w:cs="Tahoma"/>
          <w:color w:val="000000"/>
        </w:rPr>
        <w:t xml:space="preserve"> </w:t>
      </w:r>
      <w:r w:rsidR="005A2A67" w:rsidRPr="009C2B5E">
        <w:rPr>
          <w:rFonts w:cs="Tahoma"/>
          <w:color w:val="000000"/>
        </w:rPr>
        <w:t xml:space="preserve">possible </w:t>
      </w:r>
      <w:r w:rsidR="00124DA8" w:rsidRPr="009C2B5E">
        <w:rPr>
          <w:rFonts w:cs="Tahoma"/>
          <w:color w:val="000000"/>
        </w:rPr>
        <w:t xml:space="preserve">key strategic </w:t>
      </w:r>
      <w:r w:rsidR="005A2A67" w:rsidRPr="009C2B5E">
        <w:rPr>
          <w:rFonts w:cs="Tahoma"/>
          <w:color w:val="000000"/>
        </w:rPr>
        <w:t xml:space="preserve">partnerships </w:t>
      </w:r>
      <w:r w:rsidR="009C2B5E">
        <w:rPr>
          <w:rFonts w:cs="Tahoma"/>
          <w:color w:val="000000"/>
        </w:rPr>
        <w:t xml:space="preserve">within each of the schools.  This intelligence would be </w:t>
      </w:r>
      <w:r w:rsidR="005A2A67" w:rsidRPr="009C2B5E">
        <w:rPr>
          <w:rFonts w:cs="Tahoma"/>
          <w:color w:val="000000"/>
        </w:rPr>
        <w:t xml:space="preserve">fed back </w:t>
      </w:r>
      <w:r w:rsidR="003E0045" w:rsidRPr="009C2B5E">
        <w:rPr>
          <w:rFonts w:cs="Tahoma"/>
          <w:color w:val="000000"/>
        </w:rPr>
        <w:t>to the</w:t>
      </w:r>
      <w:r w:rsidR="00124DA8" w:rsidRPr="009C2B5E">
        <w:rPr>
          <w:rFonts w:cs="Tahoma"/>
          <w:color w:val="000000"/>
        </w:rPr>
        <w:t xml:space="preserve"> group</w:t>
      </w:r>
      <w:r w:rsidR="009C2B5E">
        <w:rPr>
          <w:rFonts w:cs="Tahoma"/>
          <w:color w:val="000000"/>
        </w:rPr>
        <w:t xml:space="preserve"> in due course. The idea will be for the group ultimately </w:t>
      </w:r>
      <w:r w:rsidR="00B23EB7">
        <w:rPr>
          <w:rFonts w:cs="Tahoma"/>
          <w:color w:val="000000"/>
        </w:rPr>
        <w:t xml:space="preserve">to </w:t>
      </w:r>
      <w:r w:rsidR="009C2B5E">
        <w:rPr>
          <w:rFonts w:cs="Tahoma"/>
          <w:color w:val="000000"/>
        </w:rPr>
        <w:t xml:space="preserve">focus on a few key institutions.  </w:t>
      </w:r>
      <w:proofErr w:type="spellStart"/>
      <w:r w:rsidR="009C2B5E">
        <w:rPr>
          <w:rFonts w:cs="Tahoma"/>
          <w:color w:val="000000"/>
        </w:rPr>
        <w:t>SoSS</w:t>
      </w:r>
      <w:proofErr w:type="spellEnd"/>
      <w:r w:rsidR="009C2B5E">
        <w:rPr>
          <w:rFonts w:cs="Tahoma"/>
          <w:color w:val="000000"/>
        </w:rPr>
        <w:t xml:space="preserve"> had undertaken a similar </w:t>
      </w:r>
      <w:r w:rsidR="003E0045">
        <w:rPr>
          <w:rFonts w:cs="Tahoma"/>
          <w:color w:val="000000"/>
        </w:rPr>
        <w:t>exercise which</w:t>
      </w:r>
      <w:r w:rsidR="009C2B5E">
        <w:rPr>
          <w:rFonts w:cs="Tahoma"/>
          <w:color w:val="000000"/>
        </w:rPr>
        <w:t xml:space="preserve"> was very resource intensive.</w:t>
      </w:r>
    </w:p>
    <w:p w:rsidR="005A2A67" w:rsidRPr="005A2A67" w:rsidRDefault="004258B9" w:rsidP="000128D3">
      <w:pPr>
        <w:pStyle w:val="ListParagraph"/>
        <w:numPr>
          <w:ilvl w:val="0"/>
          <w:numId w:val="13"/>
        </w:numPr>
        <w:spacing w:line="240" w:lineRule="auto"/>
        <w:jc w:val="both"/>
        <w:rPr>
          <w:b/>
        </w:rPr>
      </w:pPr>
      <w:r>
        <w:rPr>
          <w:rFonts w:cs="Tahoma"/>
          <w:color w:val="000000"/>
        </w:rPr>
        <w:lastRenderedPageBreak/>
        <w:t xml:space="preserve">Russell </w:t>
      </w:r>
      <w:r w:rsidR="00B23EB7">
        <w:rPr>
          <w:rFonts w:cs="Tahoma"/>
          <w:color w:val="000000"/>
        </w:rPr>
        <w:t xml:space="preserve">Ashworth </w:t>
      </w:r>
      <w:r>
        <w:rPr>
          <w:rFonts w:cs="Tahoma"/>
          <w:color w:val="000000"/>
        </w:rPr>
        <w:t>explained</w:t>
      </w:r>
      <w:r w:rsidR="00B23EB7">
        <w:rPr>
          <w:rFonts w:cs="Tahoma"/>
          <w:color w:val="000000"/>
        </w:rPr>
        <w:t xml:space="preserve"> that</w:t>
      </w:r>
      <w:r>
        <w:rPr>
          <w:rFonts w:cs="Tahoma"/>
          <w:color w:val="000000"/>
        </w:rPr>
        <w:t xml:space="preserve"> there </w:t>
      </w:r>
      <w:r w:rsidR="00124DA8">
        <w:rPr>
          <w:rFonts w:cs="Tahoma"/>
          <w:color w:val="000000"/>
        </w:rPr>
        <w:t xml:space="preserve">may be potential to explore </w:t>
      </w:r>
      <w:r>
        <w:rPr>
          <w:rFonts w:cs="Tahoma"/>
          <w:color w:val="000000"/>
        </w:rPr>
        <w:t xml:space="preserve">opportunities within the EU via European funding links such as the ‘EU China programme’ and ‘EU India’. Liz Fay </w:t>
      </w:r>
      <w:r w:rsidR="005A2A67">
        <w:rPr>
          <w:rFonts w:cs="Tahoma"/>
          <w:color w:val="000000"/>
        </w:rPr>
        <w:t>said</w:t>
      </w:r>
      <w:r>
        <w:rPr>
          <w:rFonts w:cs="Tahoma"/>
          <w:color w:val="000000"/>
        </w:rPr>
        <w:t xml:space="preserve"> that this is a complicated process and it’s important to choose the right partnerships by working on a specific project with a particular life span. </w:t>
      </w:r>
    </w:p>
    <w:p w:rsidR="004258B9" w:rsidRPr="004258B9" w:rsidRDefault="004258B9" w:rsidP="000128D3">
      <w:pPr>
        <w:pStyle w:val="ListParagraph"/>
        <w:numPr>
          <w:ilvl w:val="0"/>
          <w:numId w:val="13"/>
        </w:numPr>
        <w:spacing w:line="240" w:lineRule="auto"/>
        <w:jc w:val="both"/>
        <w:rPr>
          <w:b/>
        </w:rPr>
      </w:pPr>
      <w:r>
        <w:rPr>
          <w:rFonts w:cs="Tahoma"/>
          <w:color w:val="000000"/>
        </w:rPr>
        <w:t xml:space="preserve">Research Fellowships have been introduced </w:t>
      </w:r>
      <w:r w:rsidR="005A2A67">
        <w:rPr>
          <w:rFonts w:cs="Tahoma"/>
          <w:color w:val="000000"/>
        </w:rPr>
        <w:t xml:space="preserve">to </w:t>
      </w:r>
      <w:proofErr w:type="spellStart"/>
      <w:r>
        <w:rPr>
          <w:rFonts w:cs="Tahoma"/>
          <w:color w:val="000000"/>
        </w:rPr>
        <w:t>UoM</w:t>
      </w:r>
      <w:proofErr w:type="spellEnd"/>
      <w:r>
        <w:rPr>
          <w:rFonts w:cs="Tahoma"/>
          <w:color w:val="000000"/>
        </w:rPr>
        <w:t xml:space="preserve"> via the Marie Curie programme. </w:t>
      </w:r>
    </w:p>
    <w:p w:rsidR="001D1828" w:rsidRPr="003E0045" w:rsidRDefault="004258B9" w:rsidP="003E0045">
      <w:pPr>
        <w:pStyle w:val="ListParagraph"/>
        <w:spacing w:line="240" w:lineRule="auto"/>
        <w:ind w:left="1080"/>
        <w:jc w:val="both"/>
        <w:rPr>
          <w:rFonts w:cs="Tahoma"/>
          <w:color w:val="000000"/>
        </w:rPr>
      </w:pPr>
      <w:r w:rsidRPr="004258B9">
        <w:rPr>
          <w:rFonts w:cs="Tahoma"/>
          <w:b/>
          <w:color w:val="000000"/>
        </w:rPr>
        <w:t>Action:</w:t>
      </w:r>
      <w:r>
        <w:rPr>
          <w:rFonts w:cs="Tahoma"/>
          <w:color w:val="000000"/>
        </w:rPr>
        <w:t xml:space="preserve"> Liz Fay to circulate the EU documents </w:t>
      </w:r>
      <w:r w:rsidR="005A2A67">
        <w:rPr>
          <w:rFonts w:cs="Tahoma"/>
          <w:color w:val="000000"/>
        </w:rPr>
        <w:t xml:space="preserve">to the group </w:t>
      </w:r>
      <w:r>
        <w:rPr>
          <w:rFonts w:cs="Tahoma"/>
          <w:color w:val="000000"/>
        </w:rPr>
        <w:t xml:space="preserve">(previously sent to Collette Fagan). </w:t>
      </w:r>
    </w:p>
    <w:p w:rsidR="00D76909" w:rsidRPr="00F64D39" w:rsidRDefault="001D1828" w:rsidP="00D76909">
      <w:pPr>
        <w:pStyle w:val="ListParagraph"/>
        <w:numPr>
          <w:ilvl w:val="0"/>
          <w:numId w:val="13"/>
        </w:numPr>
        <w:spacing w:line="240" w:lineRule="auto"/>
        <w:jc w:val="both"/>
        <w:rPr>
          <w:b/>
        </w:rPr>
      </w:pPr>
      <w:r>
        <w:rPr>
          <w:rFonts w:cs="Tahoma"/>
          <w:color w:val="000000"/>
        </w:rPr>
        <w:t>T</w:t>
      </w:r>
      <w:r w:rsidR="00F64D39">
        <w:rPr>
          <w:rFonts w:cs="Tahoma"/>
          <w:color w:val="000000"/>
        </w:rPr>
        <w:t xml:space="preserve">he group </w:t>
      </w:r>
      <w:r>
        <w:rPr>
          <w:rFonts w:cs="Tahoma"/>
          <w:color w:val="000000"/>
        </w:rPr>
        <w:t xml:space="preserve">agreed that there </w:t>
      </w:r>
      <w:r w:rsidR="00F64D39">
        <w:rPr>
          <w:rFonts w:cs="Tahoma"/>
          <w:color w:val="000000"/>
        </w:rPr>
        <w:t xml:space="preserve">should </w:t>
      </w:r>
      <w:r>
        <w:rPr>
          <w:rFonts w:cs="Tahoma"/>
          <w:color w:val="000000"/>
        </w:rPr>
        <w:t xml:space="preserve">also be a </w:t>
      </w:r>
      <w:r w:rsidR="00F64D39">
        <w:rPr>
          <w:rFonts w:cs="Tahoma"/>
          <w:color w:val="000000"/>
        </w:rPr>
        <w:t xml:space="preserve">focus on mobility. </w:t>
      </w:r>
    </w:p>
    <w:p w:rsidR="00F64D39" w:rsidRPr="00F64D39" w:rsidRDefault="00F64D39" w:rsidP="00F64D39">
      <w:pPr>
        <w:pStyle w:val="ListParagraph"/>
        <w:spacing w:line="240" w:lineRule="auto"/>
        <w:ind w:left="1080"/>
        <w:jc w:val="both"/>
        <w:rPr>
          <w:rFonts w:cs="Tahoma"/>
          <w:color w:val="000000"/>
        </w:rPr>
      </w:pPr>
      <w:r w:rsidRPr="00F64D39">
        <w:rPr>
          <w:rFonts w:cs="Tahoma"/>
          <w:b/>
          <w:color w:val="000000"/>
        </w:rPr>
        <w:t>Action:</w:t>
      </w:r>
      <w:r>
        <w:rPr>
          <w:rFonts w:cs="Tahoma"/>
          <w:color w:val="000000"/>
        </w:rPr>
        <w:t xml:space="preserve"> </w:t>
      </w:r>
      <w:r w:rsidR="001D1828">
        <w:rPr>
          <w:rFonts w:cs="Tahoma"/>
          <w:color w:val="000000"/>
        </w:rPr>
        <w:t>AAD  to</w:t>
      </w:r>
      <w:r>
        <w:rPr>
          <w:rFonts w:cs="Tahoma"/>
          <w:color w:val="000000"/>
        </w:rPr>
        <w:t xml:space="preserve"> redefine </w:t>
      </w:r>
      <w:r w:rsidRPr="005070AD">
        <w:rPr>
          <w:rFonts w:cs="Tahoma"/>
          <w:b/>
          <w:color w:val="000000"/>
        </w:rPr>
        <w:t>Objective</w:t>
      </w:r>
      <w:r>
        <w:rPr>
          <w:rFonts w:cs="Tahoma"/>
          <w:b/>
          <w:color w:val="000000"/>
        </w:rPr>
        <w:t xml:space="preserve"> 3</w:t>
      </w:r>
      <w:r>
        <w:rPr>
          <w:rFonts w:cs="Tahoma"/>
          <w:color w:val="000000"/>
        </w:rPr>
        <w:t xml:space="preserve"> with what is ‘already attracting international students’ rather than making ‘more attractive to international students’.</w:t>
      </w:r>
    </w:p>
    <w:p w:rsidR="00F64D39" w:rsidRPr="00C80D4E" w:rsidRDefault="00D07772" w:rsidP="00F64D39">
      <w:pPr>
        <w:pStyle w:val="ListParagraph"/>
        <w:numPr>
          <w:ilvl w:val="0"/>
          <w:numId w:val="13"/>
        </w:numPr>
        <w:spacing w:line="240" w:lineRule="auto"/>
        <w:jc w:val="both"/>
        <w:rPr>
          <w:b/>
        </w:rPr>
      </w:pPr>
      <w:r>
        <w:t>Tom</w:t>
      </w:r>
      <w:r w:rsidR="005A2A67">
        <w:t xml:space="preserve"> Gibbons</w:t>
      </w:r>
      <w:r>
        <w:t xml:space="preserve"> suggested that International student exchanges can be expensive and exchanges should only happen if </w:t>
      </w:r>
      <w:r w:rsidR="001D1828">
        <w:t>there are clear gains to be made</w:t>
      </w:r>
      <w:r>
        <w:t xml:space="preserve">. </w:t>
      </w:r>
    </w:p>
    <w:p w:rsidR="00C80D4E" w:rsidRPr="00C80D4E" w:rsidRDefault="00C80D4E" w:rsidP="00C80D4E">
      <w:pPr>
        <w:pStyle w:val="ListParagraph"/>
        <w:spacing w:line="240" w:lineRule="auto"/>
        <w:ind w:left="1080"/>
        <w:jc w:val="both"/>
        <w:rPr>
          <w:b/>
        </w:rPr>
      </w:pPr>
      <w:r w:rsidRPr="00C80D4E">
        <w:rPr>
          <w:b/>
        </w:rPr>
        <w:t xml:space="preserve">Action: </w:t>
      </w:r>
      <w:r>
        <w:t xml:space="preserve">Tanya </w:t>
      </w:r>
      <w:proofErr w:type="spellStart"/>
      <w:r w:rsidR="00B23EB7">
        <w:t>Luff</w:t>
      </w:r>
      <w:proofErr w:type="spellEnd"/>
      <w:r w:rsidR="00B23EB7">
        <w:t xml:space="preserve"> </w:t>
      </w:r>
      <w:r w:rsidR="001D1828">
        <w:t>to</w:t>
      </w:r>
      <w:r w:rsidR="003E0045">
        <w:t xml:space="preserve"> </w:t>
      </w:r>
      <w:r>
        <w:t>feed back to the group</w:t>
      </w:r>
      <w:r w:rsidR="009C2B5E">
        <w:t xml:space="preserve"> on </w:t>
      </w:r>
      <w:r w:rsidR="001D1828">
        <w:t xml:space="preserve">potential institutions to partner with, using </w:t>
      </w:r>
      <w:r w:rsidR="009C2B5E">
        <w:t>intelligence</w:t>
      </w:r>
      <w:r w:rsidR="001D1828">
        <w:t xml:space="preserve"> gathered from recruitment data</w:t>
      </w:r>
      <w:r w:rsidR="00975EB5">
        <w:t xml:space="preserve"> </w:t>
      </w:r>
    </w:p>
    <w:p w:rsidR="001F1635" w:rsidRPr="00C80D4E" w:rsidRDefault="001F1635" w:rsidP="001F1635">
      <w:pPr>
        <w:pStyle w:val="ListParagraph"/>
        <w:spacing w:line="240" w:lineRule="auto"/>
        <w:ind w:left="1080"/>
        <w:jc w:val="both"/>
      </w:pPr>
      <w:r w:rsidRPr="001F1635">
        <w:rPr>
          <w:b/>
        </w:rPr>
        <w:t xml:space="preserve">Action: </w:t>
      </w:r>
      <w:r w:rsidR="00DB5518" w:rsidRPr="00DB5518">
        <w:t>Russell</w:t>
      </w:r>
      <w:r w:rsidR="00B23EB7">
        <w:t xml:space="preserve"> Ashworth</w:t>
      </w:r>
      <w:r w:rsidR="00DB5518" w:rsidRPr="00DB5518">
        <w:t xml:space="preserve"> asked the group to review all the other objectives on the Strategy document and feedback comments</w:t>
      </w:r>
      <w:r w:rsidR="006C0C0F">
        <w:t xml:space="preserve"> as soon as possible</w:t>
      </w:r>
      <w:r w:rsidR="00DB5518" w:rsidRPr="00DB5518">
        <w:t>.</w:t>
      </w:r>
      <w:r w:rsidR="00DB5518">
        <w:rPr>
          <w:b/>
        </w:rPr>
        <w:t xml:space="preserve"> </w:t>
      </w:r>
    </w:p>
    <w:p w:rsidR="008D5D55" w:rsidRPr="000128D3" w:rsidRDefault="008D5D55" w:rsidP="008D5D55">
      <w:pPr>
        <w:pStyle w:val="ListParagraph"/>
      </w:pPr>
    </w:p>
    <w:p w:rsidR="00BE7EF5" w:rsidRPr="005A2A67" w:rsidRDefault="00BE7EF5" w:rsidP="00BE7EF5">
      <w:pPr>
        <w:pStyle w:val="ListParagraph"/>
        <w:numPr>
          <w:ilvl w:val="0"/>
          <w:numId w:val="2"/>
        </w:numPr>
        <w:spacing w:line="240" w:lineRule="auto"/>
        <w:jc w:val="both"/>
        <w:rPr>
          <w:b/>
        </w:rPr>
      </w:pPr>
      <w:r w:rsidRPr="005A2A67">
        <w:rPr>
          <w:b/>
        </w:rPr>
        <w:t xml:space="preserve">Strategic </w:t>
      </w:r>
      <w:r w:rsidR="008D5D55" w:rsidRPr="005A2A67">
        <w:rPr>
          <w:b/>
        </w:rPr>
        <w:t xml:space="preserve">Priorities </w:t>
      </w:r>
      <w:r w:rsidRPr="005A2A67">
        <w:rPr>
          <w:b/>
        </w:rPr>
        <w:t>and Governance:  To discuss how the objectives set out in the strategy will be met for:</w:t>
      </w:r>
      <w:r w:rsidR="008D5D55" w:rsidRPr="005A2A67">
        <w:rPr>
          <w:b/>
        </w:rPr>
        <w:t xml:space="preserve"> </w:t>
      </w:r>
    </w:p>
    <w:p w:rsidR="00BE7EF5" w:rsidRPr="005A2A67" w:rsidRDefault="00BE7EF5" w:rsidP="00BE7EF5">
      <w:pPr>
        <w:pStyle w:val="ListParagraph"/>
        <w:rPr>
          <w:b/>
        </w:rPr>
      </w:pPr>
    </w:p>
    <w:p w:rsidR="00BE7EF5" w:rsidRPr="005A2A67" w:rsidRDefault="00BE7EF5" w:rsidP="00BE7EF5">
      <w:pPr>
        <w:pStyle w:val="ListParagraph"/>
        <w:numPr>
          <w:ilvl w:val="1"/>
          <w:numId w:val="8"/>
        </w:numPr>
        <w:spacing w:line="240" w:lineRule="auto"/>
        <w:jc w:val="both"/>
        <w:rPr>
          <w:b/>
        </w:rPr>
      </w:pPr>
      <w:r w:rsidRPr="005A2A67">
        <w:rPr>
          <w:b/>
        </w:rPr>
        <w:t>Research</w:t>
      </w:r>
    </w:p>
    <w:p w:rsidR="00BE7EF5" w:rsidRPr="005A2A67" w:rsidRDefault="00BE7EF5" w:rsidP="00BE7EF5">
      <w:pPr>
        <w:pStyle w:val="ListParagraph"/>
        <w:numPr>
          <w:ilvl w:val="1"/>
          <w:numId w:val="8"/>
        </w:numPr>
        <w:spacing w:line="240" w:lineRule="auto"/>
        <w:jc w:val="both"/>
        <w:rPr>
          <w:b/>
        </w:rPr>
      </w:pPr>
      <w:r w:rsidRPr="005A2A67">
        <w:rPr>
          <w:b/>
        </w:rPr>
        <w:t xml:space="preserve">PGR </w:t>
      </w:r>
    </w:p>
    <w:p w:rsidR="00BE7EF5" w:rsidRPr="005A2A67" w:rsidRDefault="00BE7EF5" w:rsidP="00BE7EF5">
      <w:pPr>
        <w:pStyle w:val="ListParagraph"/>
        <w:numPr>
          <w:ilvl w:val="1"/>
          <w:numId w:val="8"/>
        </w:numPr>
        <w:spacing w:line="240" w:lineRule="auto"/>
        <w:jc w:val="both"/>
        <w:rPr>
          <w:b/>
        </w:rPr>
      </w:pPr>
      <w:r w:rsidRPr="005A2A67">
        <w:rPr>
          <w:b/>
        </w:rPr>
        <w:t xml:space="preserve">Teaching and Learning </w:t>
      </w:r>
    </w:p>
    <w:p w:rsidR="00BE7EF5" w:rsidRPr="005A2A67" w:rsidRDefault="00BE7EF5" w:rsidP="00BE7EF5">
      <w:pPr>
        <w:pStyle w:val="ListParagraph"/>
        <w:numPr>
          <w:ilvl w:val="1"/>
          <w:numId w:val="8"/>
        </w:numPr>
        <w:spacing w:line="240" w:lineRule="auto"/>
        <w:jc w:val="both"/>
        <w:rPr>
          <w:b/>
        </w:rPr>
      </w:pPr>
      <w:r w:rsidRPr="005A2A67">
        <w:rPr>
          <w:b/>
        </w:rPr>
        <w:t>Social responsibilit</w:t>
      </w:r>
      <w:r w:rsidR="00D43946" w:rsidRPr="005A2A67">
        <w:rPr>
          <w:b/>
        </w:rPr>
        <w:t>y</w:t>
      </w:r>
    </w:p>
    <w:p w:rsidR="00EA470D" w:rsidRDefault="00EA470D" w:rsidP="00EA470D">
      <w:pPr>
        <w:pStyle w:val="ListParagraph"/>
        <w:spacing w:line="240" w:lineRule="auto"/>
        <w:ind w:left="1440"/>
        <w:jc w:val="both"/>
      </w:pPr>
    </w:p>
    <w:p w:rsidR="00EA470D" w:rsidRDefault="006C0C0F" w:rsidP="00EA470D">
      <w:pPr>
        <w:pStyle w:val="ListParagraph"/>
        <w:numPr>
          <w:ilvl w:val="0"/>
          <w:numId w:val="16"/>
        </w:numPr>
        <w:spacing w:line="240" w:lineRule="auto"/>
        <w:jc w:val="both"/>
      </w:pPr>
      <w:r>
        <w:t>The groups agreed that the</w:t>
      </w:r>
      <w:r w:rsidR="00EA470D">
        <w:t xml:space="preserve"> strategic priorities </w:t>
      </w:r>
      <w:r>
        <w:t>will be considered at</w:t>
      </w:r>
      <w:r w:rsidR="00EA470D">
        <w:t xml:space="preserve"> DAG once the objectives have been refined. The group agree </w:t>
      </w:r>
      <w:r>
        <w:t xml:space="preserve">it is critical to </w:t>
      </w:r>
      <w:r w:rsidR="00EA470D">
        <w:t xml:space="preserve"> be clear about </w:t>
      </w:r>
      <w:r w:rsidR="001D1828">
        <w:t>how each of the</w:t>
      </w:r>
      <w:r w:rsidR="003E0045">
        <w:t xml:space="preserve"> </w:t>
      </w:r>
      <w:r w:rsidR="00EA470D">
        <w:t xml:space="preserve">objectives </w:t>
      </w:r>
      <w:r w:rsidR="001D1828">
        <w:t>will be met</w:t>
      </w:r>
      <w:r w:rsidR="00EA470D">
        <w:t xml:space="preserve"> </w:t>
      </w:r>
      <w:r>
        <w:t>and noted that</w:t>
      </w:r>
      <w:r w:rsidR="001D1828">
        <w:t xml:space="preserve"> conversations w</w:t>
      </w:r>
      <w:r>
        <w:t>ould</w:t>
      </w:r>
      <w:r w:rsidR="001D1828">
        <w:t xml:space="preserve"> need to take place with other key offices/staff in due course (</w:t>
      </w:r>
      <w:r w:rsidR="003E0045">
        <w:t>e.g.</w:t>
      </w:r>
      <w:r w:rsidR="001D1828">
        <w:t xml:space="preserve"> the </w:t>
      </w:r>
      <w:r>
        <w:t>Alumni</w:t>
      </w:r>
      <w:r w:rsidR="001D1828">
        <w:t xml:space="preserve"> office, </w:t>
      </w:r>
      <w:r w:rsidR="003E0045">
        <w:t>Language</w:t>
      </w:r>
      <w:r>
        <w:t xml:space="preserve"> Centre, </w:t>
      </w:r>
      <w:r w:rsidR="001D1828">
        <w:t>social responsibility</w:t>
      </w:r>
      <w:r>
        <w:t xml:space="preserve"> and so on</w:t>
      </w:r>
      <w:r w:rsidR="001D1828">
        <w:t>)</w:t>
      </w:r>
    </w:p>
    <w:p w:rsidR="00EA470D" w:rsidRPr="000128D3" w:rsidRDefault="00EA470D" w:rsidP="00EA470D">
      <w:pPr>
        <w:pStyle w:val="ListParagraph"/>
        <w:spacing w:line="240" w:lineRule="auto"/>
        <w:ind w:left="1440"/>
        <w:jc w:val="both"/>
      </w:pPr>
    </w:p>
    <w:p w:rsidR="00D43946" w:rsidRPr="000128D3" w:rsidRDefault="00D43946" w:rsidP="00D43946">
      <w:pPr>
        <w:pStyle w:val="ListParagraph"/>
        <w:spacing w:line="240" w:lineRule="auto"/>
        <w:ind w:left="1440"/>
        <w:jc w:val="both"/>
      </w:pPr>
    </w:p>
    <w:p w:rsidR="008D5D55" w:rsidRPr="00BE2E5C" w:rsidRDefault="008D5D55" w:rsidP="00BE7EF5">
      <w:pPr>
        <w:pStyle w:val="ListParagraph"/>
        <w:numPr>
          <w:ilvl w:val="0"/>
          <w:numId w:val="2"/>
        </w:numPr>
        <w:spacing w:line="240" w:lineRule="auto"/>
        <w:jc w:val="both"/>
        <w:rPr>
          <w:b/>
        </w:rPr>
      </w:pPr>
      <w:r w:rsidRPr="00BE2E5C">
        <w:rPr>
          <w:b/>
        </w:rPr>
        <w:t>Enabling Goals</w:t>
      </w:r>
      <w:r w:rsidR="00BE7EF5" w:rsidRPr="00BE2E5C">
        <w:rPr>
          <w:b/>
        </w:rPr>
        <w:t xml:space="preserve">:  To discuss </w:t>
      </w:r>
      <w:r w:rsidR="00FF443B" w:rsidRPr="00BE2E5C">
        <w:rPr>
          <w:b/>
        </w:rPr>
        <w:t xml:space="preserve">and agree </w:t>
      </w:r>
      <w:r w:rsidR="00BE7EF5" w:rsidRPr="00BE2E5C">
        <w:rPr>
          <w:b/>
        </w:rPr>
        <w:t xml:space="preserve">activities </w:t>
      </w:r>
      <w:r w:rsidR="00E67710" w:rsidRPr="00BE2E5C">
        <w:rPr>
          <w:b/>
        </w:rPr>
        <w:t xml:space="preserve">to </w:t>
      </w:r>
      <w:r w:rsidR="00FF443B" w:rsidRPr="00BE2E5C">
        <w:rPr>
          <w:b/>
        </w:rPr>
        <w:t>support,</w:t>
      </w:r>
      <w:r w:rsidR="00BE7EF5" w:rsidRPr="00BE2E5C">
        <w:rPr>
          <w:b/>
        </w:rPr>
        <w:t xml:space="preserve"> facilitate and underpin the </w:t>
      </w:r>
      <w:r w:rsidR="00F4559D" w:rsidRPr="00BE2E5C">
        <w:rPr>
          <w:b/>
        </w:rPr>
        <w:t>objective</w:t>
      </w:r>
      <w:r w:rsidR="00AD6851" w:rsidRPr="00BE2E5C">
        <w:rPr>
          <w:b/>
        </w:rPr>
        <w:t>s set out in the Internationalisation strategy</w:t>
      </w:r>
      <w:r w:rsidR="00AD021A" w:rsidRPr="00BE2E5C">
        <w:rPr>
          <w:b/>
        </w:rPr>
        <w:t>:</w:t>
      </w:r>
    </w:p>
    <w:p w:rsidR="00FF443B" w:rsidRPr="000128D3" w:rsidRDefault="00FF443B" w:rsidP="00FF443B">
      <w:pPr>
        <w:pStyle w:val="ListParagraph"/>
        <w:spacing w:line="240" w:lineRule="auto"/>
        <w:jc w:val="both"/>
      </w:pPr>
    </w:p>
    <w:p w:rsidR="00FF443B" w:rsidRPr="00EA470D" w:rsidRDefault="00E67710" w:rsidP="00FF443B">
      <w:pPr>
        <w:pStyle w:val="ListParagraph"/>
        <w:numPr>
          <w:ilvl w:val="0"/>
          <w:numId w:val="9"/>
        </w:numPr>
        <w:spacing w:line="240" w:lineRule="auto"/>
        <w:jc w:val="both"/>
        <w:rPr>
          <w:b/>
        </w:rPr>
      </w:pPr>
      <w:r w:rsidRPr="00EA470D">
        <w:rPr>
          <w:b/>
        </w:rPr>
        <w:t>Identification of o</w:t>
      </w:r>
      <w:r w:rsidR="00FF443B" w:rsidRPr="00EA470D">
        <w:rPr>
          <w:b/>
        </w:rPr>
        <w:t>pportunities to develop partnerships with target institutions</w:t>
      </w:r>
    </w:p>
    <w:p w:rsidR="00BE2E5C" w:rsidRDefault="00B050C5" w:rsidP="00B23EB7">
      <w:pPr>
        <w:pStyle w:val="ListParagraph"/>
        <w:numPr>
          <w:ilvl w:val="0"/>
          <w:numId w:val="16"/>
        </w:numPr>
        <w:spacing w:line="240" w:lineRule="auto"/>
        <w:jc w:val="both"/>
      </w:pPr>
      <w:r>
        <w:t>I</w:t>
      </w:r>
      <w:r w:rsidR="00BE2E5C">
        <w:t xml:space="preserve">ssues </w:t>
      </w:r>
      <w:r>
        <w:t>around</w:t>
      </w:r>
      <w:r w:rsidR="00BE2E5C">
        <w:t xml:space="preserve"> resource</w:t>
      </w:r>
      <w:r>
        <w:t xml:space="preserve"> will need to</w:t>
      </w:r>
      <w:r w:rsidR="00EB779B">
        <w:t xml:space="preserve"> be</w:t>
      </w:r>
      <w:bookmarkStart w:id="0" w:name="_GoBack"/>
      <w:bookmarkEnd w:id="0"/>
      <w:r>
        <w:t xml:space="preserve"> discussed once each function area had had time to consider the full implications of the objectives</w:t>
      </w:r>
      <w:r w:rsidR="00B23EB7">
        <w:t>.</w:t>
      </w:r>
      <w:r w:rsidR="00BE2E5C">
        <w:t xml:space="preserve"> </w:t>
      </w:r>
      <w:r w:rsidR="006C0C0F" w:rsidRPr="000128D3">
        <w:rPr>
          <w:rFonts w:cs="Tahoma"/>
          <w:color w:val="000000"/>
        </w:rPr>
        <w:t xml:space="preserve">Jo </w:t>
      </w:r>
      <w:proofErr w:type="spellStart"/>
      <w:r w:rsidR="006C0C0F" w:rsidRPr="000128D3">
        <w:rPr>
          <w:rFonts w:cs="Tahoma"/>
          <w:color w:val="000000"/>
        </w:rPr>
        <w:t>Kaiserman</w:t>
      </w:r>
      <w:proofErr w:type="spellEnd"/>
      <w:r w:rsidR="006C0C0F">
        <w:rPr>
          <w:rFonts w:cs="Tahoma"/>
          <w:color w:val="000000"/>
        </w:rPr>
        <w:t xml:space="preserve">, for example, had been liaising with the </w:t>
      </w:r>
      <w:r w:rsidR="00B23EB7">
        <w:rPr>
          <w:rFonts w:cs="Tahoma"/>
          <w:color w:val="000000"/>
        </w:rPr>
        <w:t>Alumni O</w:t>
      </w:r>
      <w:r w:rsidR="006C0C0F">
        <w:rPr>
          <w:rFonts w:cs="Tahoma"/>
          <w:color w:val="000000"/>
        </w:rPr>
        <w:t>ffice regarding donor funding contributions to support international PGR student exchange and activities such as this should be fed into the work of this group</w:t>
      </w:r>
      <w:r w:rsidR="00B23EB7">
        <w:rPr>
          <w:rFonts w:cs="Tahoma"/>
          <w:color w:val="000000"/>
        </w:rPr>
        <w:t>.</w:t>
      </w:r>
    </w:p>
    <w:p w:rsidR="003B0B90" w:rsidRPr="003E0045" w:rsidRDefault="00BE2E5C" w:rsidP="003B0B90">
      <w:pPr>
        <w:pStyle w:val="ListParagraph"/>
        <w:numPr>
          <w:ilvl w:val="0"/>
          <w:numId w:val="16"/>
        </w:numPr>
        <w:spacing w:line="240" w:lineRule="auto"/>
        <w:jc w:val="both"/>
      </w:pPr>
      <w:r>
        <w:rPr>
          <w:rFonts w:cs="Tahoma"/>
          <w:color w:val="000000"/>
        </w:rPr>
        <w:t xml:space="preserve">David Law shared the opportunity for post-graduate research </w:t>
      </w:r>
      <w:r w:rsidR="00195725">
        <w:rPr>
          <w:rFonts w:cs="Tahoma"/>
          <w:color w:val="000000"/>
        </w:rPr>
        <w:t xml:space="preserve">for </w:t>
      </w:r>
      <w:r w:rsidR="005A2A67">
        <w:rPr>
          <w:rFonts w:cs="Tahoma"/>
          <w:color w:val="000000"/>
        </w:rPr>
        <w:t>partnerships</w:t>
      </w:r>
      <w:r w:rsidR="00195725">
        <w:rPr>
          <w:rFonts w:cs="Tahoma"/>
          <w:color w:val="000000"/>
        </w:rPr>
        <w:t xml:space="preserve"> with the </w:t>
      </w:r>
      <w:r w:rsidR="00195725" w:rsidRPr="00195725">
        <w:rPr>
          <w:rFonts w:cs="Tahoma"/>
          <w:color w:val="000000"/>
        </w:rPr>
        <w:t>horizon 2020</w:t>
      </w:r>
      <w:r w:rsidR="00195725">
        <w:rPr>
          <w:rFonts w:cs="Tahoma"/>
          <w:color w:val="000000"/>
        </w:rPr>
        <w:t xml:space="preserve"> programme.</w:t>
      </w:r>
    </w:p>
    <w:p w:rsidR="006C0C0F" w:rsidRDefault="006C0C0F" w:rsidP="003B0B90">
      <w:pPr>
        <w:pStyle w:val="ListParagraph"/>
        <w:spacing w:line="240" w:lineRule="auto"/>
        <w:jc w:val="both"/>
        <w:rPr>
          <w:b/>
        </w:rPr>
      </w:pPr>
    </w:p>
    <w:p w:rsidR="006C0C0F" w:rsidRDefault="00861D3F" w:rsidP="003B0B90">
      <w:pPr>
        <w:pStyle w:val="ListParagraph"/>
        <w:spacing w:line="240" w:lineRule="auto"/>
        <w:jc w:val="both"/>
        <w:rPr>
          <w:b/>
        </w:rPr>
      </w:pPr>
      <w:r>
        <w:rPr>
          <w:b/>
        </w:rPr>
        <w:t>Immediate</w:t>
      </w:r>
      <w:r w:rsidR="006C0C0F">
        <w:rPr>
          <w:b/>
        </w:rPr>
        <w:t xml:space="preserve"> Actions:</w:t>
      </w:r>
    </w:p>
    <w:p w:rsidR="006C0C0F" w:rsidRDefault="006C0C0F" w:rsidP="003B0B90">
      <w:pPr>
        <w:pStyle w:val="ListParagraph"/>
        <w:spacing w:line="240" w:lineRule="auto"/>
        <w:jc w:val="both"/>
        <w:rPr>
          <w:b/>
        </w:rPr>
      </w:pPr>
    </w:p>
    <w:p w:rsidR="006C0C0F" w:rsidRDefault="006C0C0F" w:rsidP="006C0C0F">
      <w:pPr>
        <w:pStyle w:val="ListParagraph"/>
        <w:numPr>
          <w:ilvl w:val="0"/>
          <w:numId w:val="18"/>
        </w:numPr>
        <w:spacing w:after="0" w:line="240" w:lineRule="auto"/>
        <w:contextualSpacing w:val="0"/>
      </w:pPr>
      <w:r>
        <w:t xml:space="preserve">AAD to refine the objectives set out in the draft strategy, following feedback from the group (particularly around mobility, exchange and portfolio review);  </w:t>
      </w:r>
    </w:p>
    <w:p w:rsidR="006C0C0F" w:rsidRDefault="006C0C0F" w:rsidP="006C0C0F">
      <w:pPr>
        <w:pStyle w:val="ListParagraph"/>
        <w:numPr>
          <w:ilvl w:val="0"/>
          <w:numId w:val="18"/>
        </w:numPr>
        <w:spacing w:after="0" w:line="240" w:lineRule="auto"/>
        <w:contextualSpacing w:val="0"/>
      </w:pPr>
      <w:r>
        <w:t>Take the final version of the strategy to DAG to discuss how the agenda will be advanced by the ADs.  Resourcing activity around this agenda may also be discussed at this stage.</w:t>
      </w:r>
    </w:p>
    <w:p w:rsidR="00251737" w:rsidRDefault="00251737" w:rsidP="00251737">
      <w:pPr>
        <w:pStyle w:val="ListParagraph"/>
        <w:numPr>
          <w:ilvl w:val="0"/>
          <w:numId w:val="18"/>
        </w:numPr>
        <w:spacing w:line="240" w:lineRule="auto"/>
        <w:jc w:val="both"/>
        <w:rPr>
          <w:rFonts w:cs="Tahoma"/>
          <w:color w:val="000000"/>
        </w:rPr>
      </w:pPr>
      <w:r>
        <w:rPr>
          <w:rFonts w:cs="Tahoma"/>
          <w:color w:val="000000"/>
        </w:rPr>
        <w:t xml:space="preserve">Liz Fay to circulate the EU documents to the group (previously sent to Collette Fagan). </w:t>
      </w:r>
    </w:p>
    <w:p w:rsidR="00251737" w:rsidRDefault="00251737" w:rsidP="003E0045">
      <w:pPr>
        <w:pStyle w:val="ListParagraph"/>
        <w:spacing w:after="0" w:line="240" w:lineRule="auto"/>
        <w:contextualSpacing w:val="0"/>
      </w:pPr>
    </w:p>
    <w:p w:rsidR="006C0C0F" w:rsidRDefault="006C0C0F" w:rsidP="003E0045">
      <w:pPr>
        <w:spacing w:after="0" w:line="240" w:lineRule="auto"/>
        <w:ind w:left="720"/>
      </w:pPr>
    </w:p>
    <w:p w:rsidR="006C0C0F" w:rsidRPr="003E0045" w:rsidRDefault="006C0C0F" w:rsidP="003E0045">
      <w:pPr>
        <w:spacing w:after="0" w:line="240" w:lineRule="auto"/>
        <w:rPr>
          <w:b/>
        </w:rPr>
      </w:pPr>
      <w:r w:rsidRPr="003E0045">
        <w:rPr>
          <w:b/>
        </w:rPr>
        <w:t xml:space="preserve">Longer term </w:t>
      </w:r>
      <w:r w:rsidR="003E0045">
        <w:rPr>
          <w:b/>
        </w:rPr>
        <w:t>activities</w:t>
      </w:r>
      <w:r w:rsidRPr="003E0045">
        <w:rPr>
          <w:b/>
        </w:rPr>
        <w:t>:</w:t>
      </w:r>
    </w:p>
    <w:p w:rsidR="006C0C0F" w:rsidRDefault="006C0C0F" w:rsidP="003E0045">
      <w:pPr>
        <w:spacing w:after="0" w:line="240" w:lineRule="auto"/>
      </w:pPr>
    </w:p>
    <w:p w:rsidR="006C0C0F" w:rsidRDefault="006C0C0F" w:rsidP="006C0C0F">
      <w:pPr>
        <w:pStyle w:val="ListParagraph"/>
        <w:numPr>
          <w:ilvl w:val="0"/>
          <w:numId w:val="18"/>
        </w:numPr>
        <w:spacing w:after="0" w:line="240" w:lineRule="auto"/>
        <w:contextualSpacing w:val="0"/>
      </w:pPr>
      <w:r>
        <w:t>To work wi</w:t>
      </w:r>
      <w:r w:rsidR="003E0045">
        <w:t xml:space="preserve">th SRID to consider developing </w:t>
      </w:r>
      <w:r>
        <w:t>criteria</w:t>
      </w:r>
      <w:r w:rsidR="003E0045">
        <w:t xml:space="preserve"> that may be used </w:t>
      </w:r>
      <w:r>
        <w:t>when considering partnering with European/international institutions.    </w:t>
      </w:r>
    </w:p>
    <w:p w:rsidR="006C0C0F" w:rsidRDefault="006C0C0F" w:rsidP="006C0C0F">
      <w:pPr>
        <w:pStyle w:val="ListParagraph"/>
        <w:numPr>
          <w:ilvl w:val="0"/>
          <w:numId w:val="18"/>
        </w:numPr>
        <w:spacing w:after="0" w:line="240" w:lineRule="auto"/>
        <w:contextualSpacing w:val="0"/>
      </w:pPr>
      <w:r>
        <w:t>To work with SRID and the schools to begin to develop a ‘wish list’ of a small number of key/equally matched institutions (with a brief profile).  This may need to be a long list initially, to capture aspirations for each school and the specific function areas within.</w:t>
      </w:r>
    </w:p>
    <w:p w:rsidR="006C0C0F" w:rsidRPr="003E0045" w:rsidRDefault="006C0C0F" w:rsidP="003E0045">
      <w:pPr>
        <w:pStyle w:val="ListParagraph"/>
        <w:numPr>
          <w:ilvl w:val="0"/>
          <w:numId w:val="18"/>
        </w:numPr>
        <w:spacing w:after="0" w:line="240" w:lineRule="auto"/>
        <w:contextualSpacing w:val="0"/>
      </w:pPr>
      <w:r>
        <w:t xml:space="preserve">To consider a mechanism for gathering intelligence on current and strategically important links/opportunities across schools.  </w:t>
      </w:r>
      <w:proofErr w:type="spellStart"/>
      <w:r>
        <w:t>SoSS</w:t>
      </w:r>
      <w:proofErr w:type="spellEnd"/>
      <w:r>
        <w:t xml:space="preserve"> and EPS have both carried out exercises around this and so should be able to offer advice on process etc</w:t>
      </w:r>
      <w:r w:rsidR="003E0045">
        <w:t xml:space="preserve">. </w:t>
      </w:r>
    </w:p>
    <w:p w:rsidR="006C0C0F" w:rsidRPr="00EA470D" w:rsidRDefault="006C0C0F" w:rsidP="003B0B90">
      <w:pPr>
        <w:pStyle w:val="ListParagraph"/>
        <w:spacing w:line="240" w:lineRule="auto"/>
        <w:jc w:val="both"/>
        <w:rPr>
          <w:b/>
        </w:rPr>
      </w:pPr>
    </w:p>
    <w:p w:rsidR="00B75B2F" w:rsidRDefault="00B75B2F" w:rsidP="003B0B90">
      <w:pPr>
        <w:pStyle w:val="ListParagraph"/>
        <w:numPr>
          <w:ilvl w:val="0"/>
          <w:numId w:val="2"/>
        </w:numPr>
        <w:spacing w:line="240" w:lineRule="auto"/>
        <w:jc w:val="both"/>
        <w:rPr>
          <w:b/>
        </w:rPr>
      </w:pPr>
      <w:r w:rsidRPr="00EA470D">
        <w:rPr>
          <w:b/>
        </w:rPr>
        <w:t xml:space="preserve">Dates of </w:t>
      </w:r>
      <w:r w:rsidR="005A2A67">
        <w:rPr>
          <w:b/>
        </w:rPr>
        <w:t>next meeting</w:t>
      </w:r>
    </w:p>
    <w:p w:rsidR="005A2A67" w:rsidRPr="005A2A67" w:rsidRDefault="005A2A67" w:rsidP="005A2A67">
      <w:pPr>
        <w:pStyle w:val="ListParagraph"/>
        <w:spacing w:line="240" w:lineRule="auto"/>
        <w:jc w:val="both"/>
      </w:pPr>
      <w:r w:rsidRPr="005A2A67">
        <w:t>Tuesday 23</w:t>
      </w:r>
      <w:r w:rsidRPr="005A2A67">
        <w:rPr>
          <w:vertAlign w:val="superscript"/>
        </w:rPr>
        <w:t>rd</w:t>
      </w:r>
      <w:r w:rsidRPr="005A2A67">
        <w:t xml:space="preserve"> June at 10:00 – 12:00, venue </w:t>
      </w:r>
      <w:proofErr w:type="spellStart"/>
      <w:proofErr w:type="gramStart"/>
      <w:r w:rsidRPr="005A2A67">
        <w:t>tbc</w:t>
      </w:r>
      <w:proofErr w:type="spellEnd"/>
      <w:r w:rsidRPr="005A2A67">
        <w:t xml:space="preserve"> </w:t>
      </w:r>
      <w:r w:rsidR="00B23EB7">
        <w:t>.</w:t>
      </w:r>
      <w:proofErr w:type="gramEnd"/>
    </w:p>
    <w:p w:rsidR="00EA470D" w:rsidRPr="00EA470D" w:rsidRDefault="00EA470D" w:rsidP="00EA470D">
      <w:pPr>
        <w:pStyle w:val="ListParagraph"/>
        <w:spacing w:line="240" w:lineRule="auto"/>
        <w:jc w:val="both"/>
        <w:rPr>
          <w:b/>
        </w:rPr>
      </w:pPr>
    </w:p>
    <w:p w:rsidR="008369B8" w:rsidRPr="000128D3" w:rsidRDefault="008369B8" w:rsidP="008369B8">
      <w:pPr>
        <w:spacing w:line="240" w:lineRule="auto"/>
        <w:contextualSpacing/>
        <w:jc w:val="both"/>
      </w:pPr>
    </w:p>
    <w:p w:rsidR="001F269C" w:rsidRPr="000128D3" w:rsidRDefault="001F269C" w:rsidP="008369B8">
      <w:pPr>
        <w:spacing w:line="240" w:lineRule="auto"/>
        <w:contextualSpacing/>
        <w:jc w:val="both"/>
        <w:rPr>
          <w:b/>
        </w:rPr>
      </w:pPr>
    </w:p>
    <w:p w:rsidR="007E76D1" w:rsidRPr="000128D3" w:rsidRDefault="00AD6851" w:rsidP="008369B8">
      <w:pPr>
        <w:spacing w:line="240" w:lineRule="auto"/>
        <w:contextualSpacing/>
        <w:jc w:val="both"/>
      </w:pPr>
      <w:r w:rsidRPr="000128D3">
        <w:t xml:space="preserve"> </w:t>
      </w:r>
    </w:p>
    <w:sectPr w:rsidR="007E76D1" w:rsidRPr="000128D3" w:rsidSect="00F9589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E5DCD" w15:done="0"/>
  <w15:commentEx w15:paraId="1FF180C7" w15:done="0"/>
  <w15:commentEx w15:paraId="0EE61D26" w15:done="0"/>
  <w15:commentEx w15:paraId="2CF8FFE4" w15:paraIdParent="0EE61D26" w15:done="0"/>
  <w15:commentEx w15:paraId="677D936F"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B9B"/>
    <w:multiLevelType w:val="hybridMultilevel"/>
    <w:tmpl w:val="F6D6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54B5F"/>
    <w:multiLevelType w:val="hybridMultilevel"/>
    <w:tmpl w:val="6DCA6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EC02C1"/>
    <w:multiLevelType w:val="hybridMultilevel"/>
    <w:tmpl w:val="C8B69C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FE00E89"/>
    <w:multiLevelType w:val="hybridMultilevel"/>
    <w:tmpl w:val="3B0A7C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6C458F3"/>
    <w:multiLevelType w:val="hybridMultilevel"/>
    <w:tmpl w:val="17AECFC0"/>
    <w:lvl w:ilvl="0" w:tplc="11321518">
      <w:start w:val="9"/>
      <w:numFmt w:val="bullet"/>
      <w:lvlText w:val="-"/>
      <w:lvlJc w:val="left"/>
      <w:pPr>
        <w:ind w:left="1440" w:hanging="360"/>
      </w:pPr>
      <w:rPr>
        <w:rFonts w:ascii="Calibri" w:eastAsiaTheme="minorEastAsia" w:hAnsi="Calibri" w:cstheme="minorBidi"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5E727E"/>
    <w:multiLevelType w:val="hybridMultilevel"/>
    <w:tmpl w:val="7ED89A2C"/>
    <w:lvl w:ilvl="0" w:tplc="CAC0A4C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4F56140"/>
    <w:multiLevelType w:val="multilevel"/>
    <w:tmpl w:val="95C2E10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3A981A02"/>
    <w:multiLevelType w:val="hybridMultilevel"/>
    <w:tmpl w:val="6994E832"/>
    <w:lvl w:ilvl="0" w:tplc="3F425B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E660374"/>
    <w:multiLevelType w:val="hybridMultilevel"/>
    <w:tmpl w:val="EF16B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0ED785D"/>
    <w:multiLevelType w:val="hybridMultilevel"/>
    <w:tmpl w:val="2CD65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D0F02B1"/>
    <w:multiLevelType w:val="hybridMultilevel"/>
    <w:tmpl w:val="0420B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6F79A0"/>
    <w:multiLevelType w:val="hybridMultilevel"/>
    <w:tmpl w:val="63EC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5B17FB"/>
    <w:multiLevelType w:val="hybridMultilevel"/>
    <w:tmpl w:val="525AA33A"/>
    <w:lvl w:ilvl="0" w:tplc="618A87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983ABC"/>
    <w:multiLevelType w:val="multilevel"/>
    <w:tmpl w:val="FD204ED6"/>
    <w:lvl w:ilvl="0">
      <w:start w:val="1"/>
      <w:numFmt w:val="decimal"/>
      <w:lvlText w:val="%1."/>
      <w:lvlJc w:val="left"/>
      <w:pPr>
        <w:ind w:left="720" w:hanging="360"/>
      </w:pPr>
    </w:lvl>
    <w:lvl w:ilvl="1">
      <w:start w:val="1"/>
      <w:numFmt w:val="lowerLetter"/>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631F6FCE"/>
    <w:multiLevelType w:val="hybridMultilevel"/>
    <w:tmpl w:val="241ED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5514DD"/>
    <w:multiLevelType w:val="hybridMultilevel"/>
    <w:tmpl w:val="159A3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6D3CF2"/>
    <w:multiLevelType w:val="hybridMultilevel"/>
    <w:tmpl w:val="99863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CFC5CE7"/>
    <w:multiLevelType w:val="hybridMultilevel"/>
    <w:tmpl w:val="03926086"/>
    <w:lvl w:ilvl="0" w:tplc="D698115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14"/>
  </w:num>
  <w:num w:numId="4">
    <w:abstractNumId w:val="11"/>
  </w:num>
  <w:num w:numId="5">
    <w:abstractNumId w:val="17"/>
  </w:num>
  <w:num w:numId="6">
    <w:abstractNumId w:val="12"/>
  </w:num>
  <w:num w:numId="7">
    <w:abstractNumId w:val="5"/>
  </w:num>
  <w:num w:numId="8">
    <w:abstractNumId w:val="13"/>
  </w:num>
  <w:num w:numId="9">
    <w:abstractNumId w:val="7"/>
  </w:num>
  <w:num w:numId="10">
    <w:abstractNumId w:val="0"/>
  </w:num>
  <w:num w:numId="11">
    <w:abstractNumId w:val="10"/>
  </w:num>
  <w:num w:numId="12">
    <w:abstractNumId w:val="1"/>
  </w:num>
  <w:num w:numId="13">
    <w:abstractNumId w:val="9"/>
  </w:num>
  <w:num w:numId="14">
    <w:abstractNumId w:val="4"/>
  </w:num>
  <w:num w:numId="15">
    <w:abstractNumId w:val="2"/>
  </w:num>
  <w:num w:numId="16">
    <w:abstractNumId w:val="8"/>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Law">
    <w15:presenceInfo w15:providerId="Windows Live" w15:userId="c04a7ea75ce8a70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269C"/>
    <w:rsid w:val="00004FB7"/>
    <w:rsid w:val="000128D3"/>
    <w:rsid w:val="000B61E6"/>
    <w:rsid w:val="00124DA8"/>
    <w:rsid w:val="00124E5B"/>
    <w:rsid w:val="00195725"/>
    <w:rsid w:val="001A288A"/>
    <w:rsid w:val="001A7451"/>
    <w:rsid w:val="001D1828"/>
    <w:rsid w:val="001F1635"/>
    <w:rsid w:val="001F269C"/>
    <w:rsid w:val="00251737"/>
    <w:rsid w:val="002F1F46"/>
    <w:rsid w:val="003B0B90"/>
    <w:rsid w:val="003B7D11"/>
    <w:rsid w:val="003E0045"/>
    <w:rsid w:val="003E5736"/>
    <w:rsid w:val="004258B9"/>
    <w:rsid w:val="00447BAA"/>
    <w:rsid w:val="004C6AAF"/>
    <w:rsid w:val="005070AD"/>
    <w:rsid w:val="0059299D"/>
    <w:rsid w:val="005A2A67"/>
    <w:rsid w:val="005D07FF"/>
    <w:rsid w:val="00613A65"/>
    <w:rsid w:val="006C0C0F"/>
    <w:rsid w:val="0071037C"/>
    <w:rsid w:val="007E76D1"/>
    <w:rsid w:val="0080066F"/>
    <w:rsid w:val="008369B8"/>
    <w:rsid w:val="008369C2"/>
    <w:rsid w:val="00861D3F"/>
    <w:rsid w:val="008B7A6C"/>
    <w:rsid w:val="008D5D55"/>
    <w:rsid w:val="0091044E"/>
    <w:rsid w:val="00975EB5"/>
    <w:rsid w:val="009C2B5E"/>
    <w:rsid w:val="00AD021A"/>
    <w:rsid w:val="00AD6851"/>
    <w:rsid w:val="00B050C5"/>
    <w:rsid w:val="00B213C4"/>
    <w:rsid w:val="00B23EB7"/>
    <w:rsid w:val="00B75B2F"/>
    <w:rsid w:val="00BE2E5C"/>
    <w:rsid w:val="00BE7EF5"/>
    <w:rsid w:val="00C80D4E"/>
    <w:rsid w:val="00C83DBC"/>
    <w:rsid w:val="00D07772"/>
    <w:rsid w:val="00D1682C"/>
    <w:rsid w:val="00D35478"/>
    <w:rsid w:val="00D43946"/>
    <w:rsid w:val="00D76909"/>
    <w:rsid w:val="00DA067C"/>
    <w:rsid w:val="00DB5518"/>
    <w:rsid w:val="00E26019"/>
    <w:rsid w:val="00E271EC"/>
    <w:rsid w:val="00E67710"/>
    <w:rsid w:val="00EA470D"/>
    <w:rsid w:val="00EB779B"/>
    <w:rsid w:val="00EE5FC9"/>
    <w:rsid w:val="00F10561"/>
    <w:rsid w:val="00F4559D"/>
    <w:rsid w:val="00F64D39"/>
    <w:rsid w:val="00F66E10"/>
    <w:rsid w:val="00F95891"/>
    <w:rsid w:val="00FB2F33"/>
    <w:rsid w:val="00FF44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9C"/>
    <w:pPr>
      <w:ind w:left="720"/>
      <w:contextualSpacing/>
    </w:pPr>
  </w:style>
  <w:style w:type="paragraph" w:styleId="BalloonText">
    <w:name w:val="Balloon Text"/>
    <w:basedOn w:val="Normal"/>
    <w:link w:val="BalloonTextChar"/>
    <w:uiPriority w:val="99"/>
    <w:semiHidden/>
    <w:unhideWhenUsed/>
    <w:rsid w:val="00D35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78"/>
    <w:rPr>
      <w:rFonts w:ascii="Tahoma" w:hAnsi="Tahoma" w:cs="Tahoma"/>
      <w:sz w:val="16"/>
      <w:szCs w:val="16"/>
    </w:rPr>
  </w:style>
  <w:style w:type="character" w:styleId="CommentReference">
    <w:name w:val="annotation reference"/>
    <w:basedOn w:val="DefaultParagraphFont"/>
    <w:uiPriority w:val="99"/>
    <w:semiHidden/>
    <w:unhideWhenUsed/>
    <w:rsid w:val="008D5D55"/>
    <w:rPr>
      <w:sz w:val="16"/>
      <w:szCs w:val="16"/>
    </w:rPr>
  </w:style>
  <w:style w:type="paragraph" w:styleId="CommentText">
    <w:name w:val="annotation text"/>
    <w:basedOn w:val="Normal"/>
    <w:link w:val="CommentTextChar"/>
    <w:uiPriority w:val="99"/>
    <w:semiHidden/>
    <w:unhideWhenUsed/>
    <w:rsid w:val="008D5D55"/>
    <w:pPr>
      <w:spacing w:line="240" w:lineRule="auto"/>
    </w:pPr>
    <w:rPr>
      <w:sz w:val="20"/>
      <w:szCs w:val="20"/>
    </w:rPr>
  </w:style>
  <w:style w:type="character" w:customStyle="1" w:styleId="CommentTextChar">
    <w:name w:val="Comment Text Char"/>
    <w:basedOn w:val="DefaultParagraphFont"/>
    <w:link w:val="CommentText"/>
    <w:uiPriority w:val="99"/>
    <w:semiHidden/>
    <w:rsid w:val="008D5D55"/>
    <w:rPr>
      <w:sz w:val="20"/>
      <w:szCs w:val="20"/>
    </w:rPr>
  </w:style>
  <w:style w:type="paragraph" w:styleId="CommentSubject">
    <w:name w:val="annotation subject"/>
    <w:basedOn w:val="CommentText"/>
    <w:next w:val="CommentText"/>
    <w:link w:val="CommentSubjectChar"/>
    <w:uiPriority w:val="99"/>
    <w:semiHidden/>
    <w:unhideWhenUsed/>
    <w:rsid w:val="008D5D55"/>
    <w:rPr>
      <w:b/>
      <w:bCs/>
    </w:rPr>
  </w:style>
  <w:style w:type="character" w:customStyle="1" w:styleId="CommentSubjectChar">
    <w:name w:val="Comment Subject Char"/>
    <w:basedOn w:val="CommentTextChar"/>
    <w:link w:val="CommentSubject"/>
    <w:uiPriority w:val="99"/>
    <w:semiHidden/>
    <w:rsid w:val="008D5D55"/>
    <w:rPr>
      <w:b/>
      <w:bCs/>
      <w:sz w:val="20"/>
      <w:szCs w:val="20"/>
    </w:rPr>
  </w:style>
  <w:style w:type="paragraph" w:styleId="NormalWeb">
    <w:name w:val="Normal (Web)"/>
    <w:basedOn w:val="Normal"/>
    <w:uiPriority w:val="99"/>
    <w:semiHidden/>
    <w:unhideWhenUsed/>
    <w:rsid w:val="00DA067C"/>
    <w:pPr>
      <w:spacing w:after="0" w:line="240" w:lineRule="auto"/>
    </w:pPr>
    <w:rPr>
      <w:rFonts w:ascii="Times New Roman" w:hAnsi="Times New Roman" w:cs="Times New Roman"/>
      <w:sz w:val="24"/>
      <w:szCs w:val="24"/>
    </w:rPr>
  </w:style>
  <w:style w:type="paragraph" w:customStyle="1" w:styleId="Normal1">
    <w:name w:val="Normal1"/>
    <w:basedOn w:val="Normal"/>
    <w:uiPriority w:val="99"/>
    <w:semiHidden/>
    <w:rsid w:val="00DA067C"/>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9C"/>
    <w:pPr>
      <w:ind w:left="720"/>
      <w:contextualSpacing/>
    </w:pPr>
  </w:style>
  <w:style w:type="paragraph" w:styleId="BalloonText">
    <w:name w:val="Balloon Text"/>
    <w:basedOn w:val="Normal"/>
    <w:link w:val="BalloonTextChar"/>
    <w:uiPriority w:val="99"/>
    <w:semiHidden/>
    <w:unhideWhenUsed/>
    <w:rsid w:val="00D35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78"/>
    <w:rPr>
      <w:rFonts w:ascii="Tahoma" w:hAnsi="Tahoma" w:cs="Tahoma"/>
      <w:sz w:val="16"/>
      <w:szCs w:val="16"/>
    </w:rPr>
  </w:style>
  <w:style w:type="character" w:styleId="CommentReference">
    <w:name w:val="annotation reference"/>
    <w:basedOn w:val="DefaultParagraphFont"/>
    <w:uiPriority w:val="99"/>
    <w:semiHidden/>
    <w:unhideWhenUsed/>
    <w:rsid w:val="008D5D55"/>
    <w:rPr>
      <w:sz w:val="16"/>
      <w:szCs w:val="16"/>
    </w:rPr>
  </w:style>
  <w:style w:type="paragraph" w:styleId="CommentText">
    <w:name w:val="annotation text"/>
    <w:basedOn w:val="Normal"/>
    <w:link w:val="CommentTextChar"/>
    <w:uiPriority w:val="99"/>
    <w:semiHidden/>
    <w:unhideWhenUsed/>
    <w:rsid w:val="008D5D55"/>
    <w:pPr>
      <w:spacing w:line="240" w:lineRule="auto"/>
    </w:pPr>
    <w:rPr>
      <w:sz w:val="20"/>
      <w:szCs w:val="20"/>
    </w:rPr>
  </w:style>
  <w:style w:type="character" w:customStyle="1" w:styleId="CommentTextChar">
    <w:name w:val="Comment Text Char"/>
    <w:basedOn w:val="DefaultParagraphFont"/>
    <w:link w:val="CommentText"/>
    <w:uiPriority w:val="99"/>
    <w:semiHidden/>
    <w:rsid w:val="008D5D55"/>
    <w:rPr>
      <w:sz w:val="20"/>
      <w:szCs w:val="20"/>
    </w:rPr>
  </w:style>
  <w:style w:type="paragraph" w:styleId="CommentSubject">
    <w:name w:val="annotation subject"/>
    <w:basedOn w:val="CommentText"/>
    <w:next w:val="CommentText"/>
    <w:link w:val="CommentSubjectChar"/>
    <w:uiPriority w:val="99"/>
    <w:semiHidden/>
    <w:unhideWhenUsed/>
    <w:rsid w:val="008D5D55"/>
    <w:rPr>
      <w:b/>
      <w:bCs/>
    </w:rPr>
  </w:style>
  <w:style w:type="character" w:customStyle="1" w:styleId="CommentSubjectChar">
    <w:name w:val="Comment Subject Char"/>
    <w:basedOn w:val="CommentTextChar"/>
    <w:link w:val="CommentSubject"/>
    <w:uiPriority w:val="99"/>
    <w:semiHidden/>
    <w:rsid w:val="008D5D55"/>
    <w:rPr>
      <w:b/>
      <w:bCs/>
      <w:sz w:val="20"/>
      <w:szCs w:val="20"/>
    </w:rPr>
  </w:style>
  <w:style w:type="paragraph" w:styleId="NormalWeb">
    <w:name w:val="Normal (Web)"/>
    <w:basedOn w:val="Normal"/>
    <w:uiPriority w:val="99"/>
    <w:semiHidden/>
    <w:unhideWhenUsed/>
    <w:rsid w:val="00DA067C"/>
    <w:pPr>
      <w:spacing w:after="0" w:line="240" w:lineRule="auto"/>
    </w:pPr>
    <w:rPr>
      <w:rFonts w:ascii="Times New Roman" w:hAnsi="Times New Roman" w:cs="Times New Roman"/>
      <w:sz w:val="24"/>
      <w:szCs w:val="24"/>
    </w:rPr>
  </w:style>
  <w:style w:type="paragraph" w:customStyle="1" w:styleId="Normal1">
    <w:name w:val="Normal1"/>
    <w:basedOn w:val="Normal"/>
    <w:uiPriority w:val="99"/>
    <w:semiHidden/>
    <w:rsid w:val="00DA067C"/>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765928">
      <w:bodyDiv w:val="1"/>
      <w:marLeft w:val="0"/>
      <w:marRight w:val="0"/>
      <w:marTop w:val="0"/>
      <w:marBottom w:val="0"/>
      <w:divBdr>
        <w:top w:val="none" w:sz="0" w:space="0" w:color="auto"/>
        <w:left w:val="none" w:sz="0" w:space="0" w:color="auto"/>
        <w:bottom w:val="none" w:sz="0" w:space="0" w:color="auto"/>
        <w:right w:val="none" w:sz="0" w:space="0" w:color="auto"/>
      </w:divBdr>
    </w:div>
    <w:div w:id="582420497">
      <w:bodyDiv w:val="1"/>
      <w:marLeft w:val="0"/>
      <w:marRight w:val="0"/>
      <w:marTop w:val="0"/>
      <w:marBottom w:val="0"/>
      <w:divBdr>
        <w:top w:val="none" w:sz="0" w:space="0" w:color="auto"/>
        <w:left w:val="none" w:sz="0" w:space="0" w:color="auto"/>
        <w:bottom w:val="none" w:sz="0" w:space="0" w:color="auto"/>
        <w:right w:val="none" w:sz="0" w:space="0" w:color="auto"/>
      </w:divBdr>
    </w:div>
    <w:div w:id="7843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4BB8-7AF3-4859-B029-A934EB27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Law</dc:creator>
  <cp:lastModifiedBy>Cath and Warren</cp:lastModifiedBy>
  <cp:revision>2</cp:revision>
  <cp:lastPrinted>2015-02-10T09:48:00Z</cp:lastPrinted>
  <dcterms:created xsi:type="dcterms:W3CDTF">2015-10-06T19:37:00Z</dcterms:created>
  <dcterms:modified xsi:type="dcterms:W3CDTF">2015-10-06T19:37:00Z</dcterms:modified>
</cp:coreProperties>
</file>