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7C4" w:rsidRDefault="00DD67C4" w:rsidP="00DD67C4">
      <w:pPr>
        <w:spacing w:after="0" w:line="240" w:lineRule="auto"/>
        <w:jc w:val="center"/>
        <w:rPr>
          <w:b/>
        </w:rPr>
      </w:pPr>
      <w:r w:rsidRPr="00DD67C4">
        <w:rPr>
          <w:b/>
        </w:rPr>
        <w:t xml:space="preserve">Length of </w:t>
      </w:r>
      <w:r w:rsidR="00A52441">
        <w:rPr>
          <w:b/>
        </w:rPr>
        <w:t>time permitted</w:t>
      </w:r>
      <w:r w:rsidRPr="00DD67C4">
        <w:rPr>
          <w:b/>
        </w:rPr>
        <w:t xml:space="preserve"> for </w:t>
      </w:r>
      <w:proofErr w:type="spellStart"/>
      <w:r w:rsidRPr="00DD67C4">
        <w:rPr>
          <w:b/>
        </w:rPr>
        <w:t>Aii</w:t>
      </w:r>
      <w:proofErr w:type="spellEnd"/>
      <w:r w:rsidRPr="00DD67C4">
        <w:rPr>
          <w:b/>
        </w:rPr>
        <w:t xml:space="preserve">, Bi and </w:t>
      </w:r>
      <w:proofErr w:type="spellStart"/>
      <w:r w:rsidRPr="00DD67C4">
        <w:rPr>
          <w:b/>
        </w:rPr>
        <w:t>Bii</w:t>
      </w:r>
      <w:proofErr w:type="spellEnd"/>
      <w:r w:rsidRPr="00DD67C4">
        <w:rPr>
          <w:b/>
        </w:rPr>
        <w:t xml:space="preserve"> </w:t>
      </w:r>
      <w:r w:rsidR="00AA53FC">
        <w:rPr>
          <w:b/>
        </w:rPr>
        <w:t xml:space="preserve">recommendation </w:t>
      </w:r>
      <w:bookmarkStart w:id="0" w:name="_GoBack"/>
      <w:bookmarkEnd w:id="0"/>
      <w:r w:rsidRPr="00DD67C4">
        <w:rPr>
          <w:b/>
        </w:rPr>
        <w:t>clarification note</w:t>
      </w:r>
    </w:p>
    <w:p w:rsidR="00DD67C4" w:rsidRDefault="00DD67C4" w:rsidP="00DD67C4">
      <w:pPr>
        <w:spacing w:after="0" w:line="240" w:lineRule="auto"/>
        <w:jc w:val="center"/>
        <w:rPr>
          <w:b/>
        </w:rPr>
      </w:pPr>
      <w:r>
        <w:rPr>
          <w:b/>
        </w:rPr>
        <w:t>Faculty of Humanities</w:t>
      </w:r>
    </w:p>
    <w:p w:rsidR="00DD67C4" w:rsidRDefault="00DD67C4" w:rsidP="00DD67C4">
      <w:pPr>
        <w:spacing w:after="0" w:line="240" w:lineRule="auto"/>
        <w:jc w:val="center"/>
        <w:rPr>
          <w:b/>
        </w:rPr>
      </w:pPr>
      <w:r>
        <w:rPr>
          <w:b/>
        </w:rPr>
        <w:t>University of Manchester</w:t>
      </w:r>
    </w:p>
    <w:p w:rsidR="00DD67C4" w:rsidRDefault="00DD67C4" w:rsidP="00DD67C4">
      <w:pPr>
        <w:spacing w:after="0" w:line="240" w:lineRule="auto"/>
        <w:jc w:val="center"/>
        <w:rPr>
          <w:b/>
        </w:rPr>
      </w:pPr>
    </w:p>
    <w:p w:rsidR="00DD67C4" w:rsidRPr="00DD67C4" w:rsidRDefault="00DD67C4" w:rsidP="00DD67C4">
      <w:pPr>
        <w:spacing w:after="0" w:line="240" w:lineRule="auto"/>
      </w:pPr>
      <w:r>
        <w:t xml:space="preserve">For reference </w:t>
      </w:r>
      <w:r w:rsidR="00F130EC">
        <w:t>by</w:t>
      </w:r>
      <w:r>
        <w:t xml:space="preserve"> Examiners in the examination of PhD theses in associat</w:t>
      </w:r>
      <w:r w:rsidR="00F130EC">
        <w:t>ion</w:t>
      </w:r>
      <w:r>
        <w:t xml:space="preserve"> with the </w:t>
      </w:r>
      <w:r w:rsidR="0023781E">
        <w:t>Examination</w:t>
      </w:r>
      <w:r>
        <w:t xml:space="preserve"> of Doctoral Degree Policy (2012)</w:t>
      </w:r>
      <w:r w:rsidRPr="00DD67C4">
        <w:t xml:space="preserve"> </w:t>
      </w:r>
      <w:hyperlink r:id="rId6" w:history="1">
        <w:r w:rsidRPr="00DD67C4">
          <w:rPr>
            <w:rStyle w:val="Hyperlink"/>
          </w:rPr>
          <w:t>http://documents.manchester.ac.uk/display.aspx?DocID=7445</w:t>
        </w:r>
      </w:hyperlink>
    </w:p>
    <w:p w:rsidR="00DD67C4" w:rsidRDefault="00DD67C4" w:rsidP="00DD67C4">
      <w:pPr>
        <w:spacing w:after="0" w:line="240" w:lineRule="auto"/>
      </w:pPr>
    </w:p>
    <w:p w:rsidR="00DD67C4" w:rsidRDefault="00DD67C4" w:rsidP="00DD67C4">
      <w:pPr>
        <w:spacing w:after="0" w:line="240" w:lineRule="auto"/>
      </w:pPr>
    </w:p>
    <w:p w:rsidR="00DD67C4" w:rsidRPr="00DD67C4" w:rsidRDefault="00DD67C4" w:rsidP="00DD67C4">
      <w:pPr>
        <w:spacing w:after="0" w:line="240" w:lineRule="auto"/>
      </w:pPr>
      <w:r w:rsidRPr="00DD67C4">
        <w:t>The Examination of Doctoral Degrees Policy – (May 2012) states:</w:t>
      </w:r>
    </w:p>
    <w:p w:rsidR="00DD67C4" w:rsidRPr="00DD67C4" w:rsidRDefault="00DD67C4" w:rsidP="00DD67C4">
      <w:pPr>
        <w:spacing w:after="0" w:line="240" w:lineRule="auto"/>
      </w:pPr>
      <w:r w:rsidRPr="00DD67C4">
        <w:t> </w:t>
      </w:r>
    </w:p>
    <w:p w:rsidR="00DD67C4" w:rsidRPr="00DD67C4" w:rsidRDefault="00DD67C4" w:rsidP="00DD67C4">
      <w:pPr>
        <w:spacing w:after="0" w:line="240" w:lineRule="auto"/>
      </w:pPr>
      <w:r w:rsidRPr="00DD67C4">
        <w:rPr>
          <w:u w:val="single"/>
        </w:rPr>
        <w:t xml:space="preserve">Length of corrections for an </w:t>
      </w:r>
      <w:proofErr w:type="spellStart"/>
      <w:r w:rsidRPr="00DD67C4">
        <w:rPr>
          <w:u w:val="single"/>
        </w:rPr>
        <w:t>Aii</w:t>
      </w:r>
      <w:proofErr w:type="spellEnd"/>
      <w:r w:rsidRPr="00DD67C4">
        <w:rPr>
          <w:u w:val="single"/>
        </w:rPr>
        <w:t xml:space="preserve"> recommendation</w:t>
      </w:r>
    </w:p>
    <w:p w:rsidR="00DD67C4" w:rsidRPr="00DD67C4" w:rsidRDefault="00DD67C4" w:rsidP="00DD67C4">
      <w:pPr>
        <w:spacing w:after="0" w:line="240" w:lineRule="auto"/>
      </w:pPr>
      <w:r w:rsidRPr="00DD67C4">
        <w:t>23.1.2:</w:t>
      </w:r>
    </w:p>
    <w:p w:rsidR="00DD67C4" w:rsidRPr="00DD67C4" w:rsidRDefault="00DD67C4" w:rsidP="00DD67C4">
      <w:pPr>
        <w:spacing w:after="0" w:line="240" w:lineRule="auto"/>
      </w:pPr>
      <w:r w:rsidRPr="00DD67C4">
        <w:t>‘The time permitted for minor corrections to be completed by the</w:t>
      </w:r>
    </w:p>
    <w:p w:rsidR="00DD67C4" w:rsidRPr="00DD67C4" w:rsidRDefault="00DD67C4" w:rsidP="00DD67C4">
      <w:pPr>
        <w:spacing w:after="0" w:line="240" w:lineRule="auto"/>
      </w:pPr>
      <w:proofErr w:type="gramStart"/>
      <w:r w:rsidRPr="00DD67C4">
        <w:t>candidate</w:t>
      </w:r>
      <w:proofErr w:type="gramEnd"/>
      <w:r w:rsidRPr="00DD67C4">
        <w:t xml:space="preserve"> and approved by the internal examiner is normally no more</w:t>
      </w:r>
    </w:p>
    <w:p w:rsidR="00DD67C4" w:rsidRPr="00DD67C4" w:rsidRDefault="00DD67C4" w:rsidP="00DD67C4">
      <w:pPr>
        <w:spacing w:after="0" w:line="240" w:lineRule="auto"/>
      </w:pPr>
      <w:proofErr w:type="gramStart"/>
      <w:r w:rsidRPr="00DD67C4">
        <w:t>than</w:t>
      </w:r>
      <w:proofErr w:type="gramEnd"/>
      <w:r w:rsidRPr="00DD67C4">
        <w:t xml:space="preserve"> four weeks, but exceptionally no more than twelve weeks from</w:t>
      </w:r>
    </w:p>
    <w:p w:rsidR="00DD67C4" w:rsidRPr="00DD67C4" w:rsidRDefault="00DD67C4" w:rsidP="00DD67C4">
      <w:pPr>
        <w:spacing w:after="0" w:line="240" w:lineRule="auto"/>
      </w:pPr>
      <w:proofErr w:type="gramStart"/>
      <w:r w:rsidRPr="00DD67C4">
        <w:t>the</w:t>
      </w:r>
      <w:proofErr w:type="gramEnd"/>
      <w:r w:rsidRPr="00DD67C4">
        <w:t xml:space="preserve"> date the candidate receives the list of corrections from the</w:t>
      </w:r>
    </w:p>
    <w:p w:rsidR="00DD67C4" w:rsidRPr="00DD67C4" w:rsidRDefault="00DD67C4" w:rsidP="00DD67C4">
      <w:pPr>
        <w:spacing w:after="0" w:line="240" w:lineRule="auto"/>
      </w:pPr>
      <w:proofErr w:type="gramStart"/>
      <w:r w:rsidRPr="00DD67C4">
        <w:t>appropriate</w:t>
      </w:r>
      <w:proofErr w:type="gramEnd"/>
      <w:r w:rsidRPr="00DD67C4">
        <w:t xml:space="preserve"> School or Faculty graduate office.’</w:t>
      </w:r>
    </w:p>
    <w:p w:rsidR="00DD67C4" w:rsidRPr="00DD67C4" w:rsidRDefault="00DD67C4" w:rsidP="00DD67C4">
      <w:pPr>
        <w:spacing w:after="0" w:line="240" w:lineRule="auto"/>
      </w:pPr>
      <w:r w:rsidRPr="00DD67C4">
        <w:t> </w:t>
      </w:r>
    </w:p>
    <w:p w:rsidR="00DD67C4" w:rsidRPr="00DD67C4" w:rsidRDefault="00DD67C4" w:rsidP="00DD67C4">
      <w:pPr>
        <w:spacing w:after="0" w:line="240" w:lineRule="auto"/>
      </w:pPr>
      <w:r w:rsidRPr="00DD67C4">
        <w:rPr>
          <w:u w:val="single"/>
        </w:rPr>
        <w:t xml:space="preserve">Length of corrections for Bi and </w:t>
      </w:r>
      <w:proofErr w:type="spellStart"/>
      <w:r w:rsidRPr="00DD67C4">
        <w:rPr>
          <w:u w:val="single"/>
        </w:rPr>
        <w:t>Bii</w:t>
      </w:r>
      <w:proofErr w:type="spellEnd"/>
      <w:r w:rsidRPr="00DD67C4">
        <w:rPr>
          <w:u w:val="single"/>
        </w:rPr>
        <w:t xml:space="preserve"> recommendations</w:t>
      </w:r>
    </w:p>
    <w:p w:rsidR="00DD67C4" w:rsidRPr="00DD67C4" w:rsidRDefault="00DD67C4" w:rsidP="00DD67C4">
      <w:pPr>
        <w:spacing w:after="0" w:line="240" w:lineRule="auto"/>
      </w:pPr>
      <w:r w:rsidRPr="00DD67C4">
        <w:t>23.2:</w:t>
      </w:r>
    </w:p>
    <w:p w:rsidR="00DD67C4" w:rsidRPr="00DD67C4" w:rsidRDefault="00DD67C4" w:rsidP="00DD67C4">
      <w:pPr>
        <w:spacing w:after="0" w:line="240" w:lineRule="auto"/>
      </w:pPr>
      <w:r w:rsidRPr="00DD67C4">
        <w:t xml:space="preserve">‘For recommendations </w:t>
      </w:r>
      <w:proofErr w:type="gramStart"/>
      <w:r w:rsidRPr="00DD67C4">
        <w:t>B(</w:t>
      </w:r>
      <w:proofErr w:type="spellStart"/>
      <w:proofErr w:type="gramEnd"/>
      <w:r w:rsidRPr="00DD67C4">
        <w:t>i</w:t>
      </w:r>
      <w:proofErr w:type="spellEnd"/>
      <w:r w:rsidRPr="00DD67C4">
        <w:t>) and B(ii), the candidate is normally required</w:t>
      </w:r>
    </w:p>
    <w:p w:rsidR="00DD67C4" w:rsidRPr="00DD67C4" w:rsidRDefault="00DD67C4" w:rsidP="00DD67C4">
      <w:pPr>
        <w:spacing w:after="0" w:line="240" w:lineRule="auto"/>
      </w:pPr>
      <w:proofErr w:type="gramStart"/>
      <w:r w:rsidRPr="00DD67C4">
        <w:t>to</w:t>
      </w:r>
      <w:proofErr w:type="gramEnd"/>
      <w:r w:rsidRPr="00DD67C4">
        <w:t xml:space="preserve"> revise and resubmit the thesis for the doctoral degree within six</w:t>
      </w:r>
    </w:p>
    <w:p w:rsidR="00DD67C4" w:rsidRPr="00DD67C4" w:rsidRDefault="00DD67C4" w:rsidP="00DD67C4">
      <w:pPr>
        <w:spacing w:after="0" w:line="240" w:lineRule="auto"/>
      </w:pPr>
      <w:proofErr w:type="gramStart"/>
      <w:r w:rsidRPr="00DD67C4">
        <w:t>months</w:t>
      </w:r>
      <w:proofErr w:type="gramEnd"/>
      <w:r w:rsidRPr="00DD67C4">
        <w:t xml:space="preserve"> of receiving the examiners’ statement detailing the required</w:t>
      </w:r>
    </w:p>
    <w:p w:rsidR="00DD67C4" w:rsidRPr="00DD67C4" w:rsidRDefault="00DD67C4" w:rsidP="00DD67C4">
      <w:pPr>
        <w:spacing w:after="0" w:line="240" w:lineRule="auto"/>
      </w:pPr>
      <w:proofErr w:type="gramStart"/>
      <w:r w:rsidRPr="00DD67C4">
        <w:t>corrections</w:t>
      </w:r>
      <w:proofErr w:type="gramEnd"/>
      <w:r w:rsidRPr="00DD67C4">
        <w:t xml:space="preserve"> (see section 24) from the appropriate School or Faculty</w:t>
      </w:r>
    </w:p>
    <w:p w:rsidR="00DD67C4" w:rsidRPr="00DD67C4" w:rsidRDefault="00DD67C4" w:rsidP="00DD67C4">
      <w:pPr>
        <w:spacing w:after="0" w:line="240" w:lineRule="auto"/>
      </w:pPr>
      <w:proofErr w:type="gramStart"/>
      <w:r w:rsidRPr="00DD67C4">
        <w:t>graduate</w:t>
      </w:r>
      <w:proofErr w:type="gramEnd"/>
      <w:r w:rsidRPr="00DD67C4">
        <w:t xml:space="preserve"> office. Where there are extenuating circumstances, examiners</w:t>
      </w:r>
    </w:p>
    <w:p w:rsidR="00DD67C4" w:rsidRPr="00DD67C4" w:rsidRDefault="00DD67C4" w:rsidP="00DD67C4">
      <w:pPr>
        <w:spacing w:after="0" w:line="240" w:lineRule="auto"/>
      </w:pPr>
      <w:proofErr w:type="gramStart"/>
      <w:r w:rsidRPr="00DD67C4">
        <w:t>may</w:t>
      </w:r>
      <w:proofErr w:type="gramEnd"/>
      <w:r w:rsidRPr="00DD67C4">
        <w:t xml:space="preserve"> make a recommendation to extend that period so that the</w:t>
      </w:r>
    </w:p>
    <w:p w:rsidR="00DD67C4" w:rsidRPr="00DD67C4" w:rsidRDefault="00DD67C4" w:rsidP="00DD67C4">
      <w:pPr>
        <w:spacing w:after="0" w:line="240" w:lineRule="auto"/>
      </w:pPr>
      <w:proofErr w:type="gramStart"/>
      <w:r w:rsidRPr="00DD67C4">
        <w:t>candidate</w:t>
      </w:r>
      <w:proofErr w:type="gramEnd"/>
      <w:r w:rsidRPr="00DD67C4">
        <w:t xml:space="preserve"> is required to revise and resubmit the thesis for the doctoral</w:t>
      </w:r>
    </w:p>
    <w:p w:rsidR="00DD67C4" w:rsidRPr="00DD67C4" w:rsidRDefault="00DD67C4" w:rsidP="00DD67C4">
      <w:pPr>
        <w:spacing w:after="0" w:line="240" w:lineRule="auto"/>
      </w:pPr>
      <w:proofErr w:type="gramStart"/>
      <w:r w:rsidRPr="00DD67C4">
        <w:t>degree</w:t>
      </w:r>
      <w:proofErr w:type="gramEnd"/>
      <w:r w:rsidRPr="00DD67C4">
        <w:t xml:space="preserve"> within one year of receiving the examiners’ statement detailing</w:t>
      </w:r>
    </w:p>
    <w:p w:rsidR="00DD67C4" w:rsidRPr="00DD67C4" w:rsidRDefault="00DD67C4" w:rsidP="00DD67C4">
      <w:pPr>
        <w:spacing w:after="0" w:line="240" w:lineRule="auto"/>
      </w:pPr>
      <w:proofErr w:type="gramStart"/>
      <w:r w:rsidRPr="00DD67C4">
        <w:t>the</w:t>
      </w:r>
      <w:proofErr w:type="gramEnd"/>
      <w:r w:rsidRPr="00DD67C4">
        <w:t xml:space="preserve"> required corrections from the appropriate School or Faculty graduate</w:t>
      </w:r>
    </w:p>
    <w:p w:rsidR="00DD67C4" w:rsidRPr="00DD67C4" w:rsidRDefault="00DD67C4" w:rsidP="00DD67C4">
      <w:pPr>
        <w:spacing w:after="0" w:line="240" w:lineRule="auto"/>
      </w:pPr>
      <w:proofErr w:type="gramStart"/>
      <w:r w:rsidRPr="00DD67C4">
        <w:t>office</w:t>
      </w:r>
      <w:proofErr w:type="gramEnd"/>
      <w:r w:rsidRPr="00DD67C4">
        <w:t>.’</w:t>
      </w:r>
    </w:p>
    <w:p w:rsidR="00DD67C4" w:rsidRPr="00DD67C4" w:rsidRDefault="00DD67C4" w:rsidP="00DD67C4">
      <w:pPr>
        <w:spacing w:after="0" w:line="240" w:lineRule="auto"/>
      </w:pPr>
      <w:r w:rsidRPr="00DD67C4">
        <w:t> </w:t>
      </w:r>
    </w:p>
    <w:p w:rsidR="00DD67C4" w:rsidRPr="00DD67C4" w:rsidRDefault="00DD67C4" w:rsidP="00DD67C4">
      <w:pPr>
        <w:spacing w:after="0" w:line="240" w:lineRule="auto"/>
      </w:pPr>
      <w:r w:rsidRPr="00DD67C4">
        <w:rPr>
          <w:u w:val="single"/>
        </w:rPr>
        <w:t>Clarification:</w:t>
      </w:r>
    </w:p>
    <w:p w:rsidR="00DD67C4" w:rsidRPr="00DD67C4" w:rsidRDefault="00DD67C4" w:rsidP="00DD67C4">
      <w:pPr>
        <w:spacing w:after="0" w:line="240" w:lineRule="auto"/>
      </w:pPr>
      <w:r w:rsidRPr="00DD67C4">
        <w:t> </w:t>
      </w:r>
    </w:p>
    <w:p w:rsidR="00DD67C4" w:rsidRPr="00DD67C4" w:rsidRDefault="00443170" w:rsidP="00DD67C4">
      <w:pPr>
        <w:numPr>
          <w:ilvl w:val="0"/>
          <w:numId w:val="1"/>
        </w:numPr>
        <w:spacing w:after="0" w:line="240" w:lineRule="auto"/>
      </w:pPr>
      <w:r>
        <w:t>Decisions</w:t>
      </w:r>
      <w:r w:rsidR="00DD67C4" w:rsidRPr="00DD67C4">
        <w:t xml:space="preserve"> for additional time for corrections as described in the Examination policy relates to the quantity of work that is required and the length of time it is feasible to complete the corrections. For example, it may be that a student has revisions that are classified as </w:t>
      </w:r>
      <w:proofErr w:type="spellStart"/>
      <w:r w:rsidR="00EC6553">
        <w:t>B</w:t>
      </w:r>
      <w:r w:rsidR="00DD67C4" w:rsidRPr="00DD67C4">
        <w:t>ii</w:t>
      </w:r>
      <w:proofErr w:type="spellEnd"/>
      <w:r w:rsidR="00DD67C4" w:rsidRPr="00DD67C4">
        <w:t xml:space="preserve">, but these will take more than </w:t>
      </w:r>
      <w:r w:rsidR="00EC6553">
        <w:t>6 months</w:t>
      </w:r>
      <w:r w:rsidR="00DD67C4" w:rsidRPr="00DD67C4">
        <w:t xml:space="preserve">. In this case, the examiners can recommend up to 1 </w:t>
      </w:r>
      <w:r w:rsidR="00EC6553">
        <w:t>year</w:t>
      </w:r>
      <w:r w:rsidR="00DD67C4" w:rsidRPr="00DD67C4">
        <w:t xml:space="preserve">, still within the </w:t>
      </w:r>
      <w:proofErr w:type="spellStart"/>
      <w:r w:rsidR="00EC6553">
        <w:t>B</w:t>
      </w:r>
      <w:r w:rsidR="00DD67C4" w:rsidRPr="00DD67C4">
        <w:t>ii</w:t>
      </w:r>
      <w:proofErr w:type="spellEnd"/>
      <w:r w:rsidR="00DD67C4" w:rsidRPr="00DD67C4">
        <w:t xml:space="preserve"> category. Please note</w:t>
      </w:r>
      <w:proofErr w:type="gramStart"/>
      <w:r w:rsidR="00DD67C4" w:rsidRPr="00DD67C4">
        <w:t>,</w:t>
      </w:r>
      <w:proofErr w:type="gramEnd"/>
      <w:r w:rsidR="00DD67C4" w:rsidRPr="00DD67C4">
        <w:t xml:space="preserve"> this is a recommendation as this will still need to be ratified by the PGR Director of the school.</w:t>
      </w:r>
    </w:p>
    <w:p w:rsidR="00DD67C4" w:rsidRDefault="00DD67C4" w:rsidP="00DD67C4">
      <w:pPr>
        <w:numPr>
          <w:ilvl w:val="0"/>
          <w:numId w:val="1"/>
        </w:numPr>
        <w:spacing w:after="0" w:line="240" w:lineRule="auto"/>
      </w:pPr>
      <w:r w:rsidRPr="00DD67C4">
        <w:t>Any student that has personal extenuating circumstances and wishes to request an extension to their resubmission deadline should make the request via the normal extension applica</w:t>
      </w:r>
      <w:r w:rsidR="00A81F0F">
        <w:t xml:space="preserve">tion process within the School, using the </w:t>
      </w:r>
      <w:hyperlink r:id="rId7" w:history="1">
        <w:r w:rsidR="00A81F0F" w:rsidRPr="00921338">
          <w:rPr>
            <w:rStyle w:val="Hyperlink"/>
          </w:rPr>
          <w:t>Circumstances Leading to Change</w:t>
        </w:r>
        <w:r w:rsidR="00921338" w:rsidRPr="00921338">
          <w:rPr>
            <w:rStyle w:val="Hyperlink"/>
          </w:rPr>
          <w:t>s to PGR Study</w:t>
        </w:r>
        <w:r w:rsidR="00A81F0F" w:rsidRPr="00921338">
          <w:rPr>
            <w:rStyle w:val="Hyperlink"/>
          </w:rPr>
          <w:t xml:space="preserve"> policy</w:t>
        </w:r>
      </w:hyperlink>
      <w:r w:rsidR="00A81F0F">
        <w:t xml:space="preserve">. </w:t>
      </w:r>
      <w:r w:rsidRPr="00DD67C4">
        <w:t>These circumstances will not be considered as part of the Examination policy recommended length of time for corrections.</w:t>
      </w:r>
    </w:p>
    <w:p w:rsidR="00DD67C4" w:rsidRPr="00DD67C4" w:rsidRDefault="00DD67C4" w:rsidP="00DD67C4">
      <w:pPr>
        <w:numPr>
          <w:ilvl w:val="0"/>
          <w:numId w:val="1"/>
        </w:numPr>
        <w:spacing w:after="0" w:line="240" w:lineRule="auto"/>
      </w:pPr>
      <w:r>
        <w:t>Any period of correction</w:t>
      </w:r>
      <w:r w:rsidR="002C35ED">
        <w:t xml:space="preserve"> for any recommendation</w:t>
      </w:r>
      <w:r>
        <w:t xml:space="preserve"> in the resubmission stage includes that time required for the examiners to sign off the corrections. Therefore, a twelve week correction period would normally allow the student 10 weeks to do the corrections and 2 weeks for the examiners to review and sign the corrections as complete.</w:t>
      </w:r>
      <w:r w:rsidR="002C35ED">
        <w:t xml:space="preserve"> </w:t>
      </w:r>
    </w:p>
    <w:p w:rsidR="00DD67C4" w:rsidRPr="00DD67C4" w:rsidRDefault="00DD67C4" w:rsidP="00DD67C4">
      <w:pPr>
        <w:spacing w:after="0" w:line="240" w:lineRule="auto"/>
      </w:pPr>
      <w:r w:rsidRPr="00DD67C4">
        <w:t> </w:t>
      </w:r>
    </w:p>
    <w:p w:rsidR="00DD67C4" w:rsidRDefault="00DD67C4" w:rsidP="00DD67C4">
      <w:pPr>
        <w:spacing w:after="0" w:line="240" w:lineRule="auto"/>
      </w:pPr>
      <w:r>
        <w:t>Faculty Office</w:t>
      </w:r>
    </w:p>
    <w:p w:rsidR="00236825" w:rsidRDefault="00DD67C4" w:rsidP="00DD67C4">
      <w:pPr>
        <w:spacing w:after="0" w:line="240" w:lineRule="auto"/>
      </w:pPr>
      <w:r>
        <w:t>June 2014</w:t>
      </w:r>
    </w:p>
    <w:sectPr w:rsidR="002368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F288D"/>
    <w:multiLevelType w:val="hybridMultilevel"/>
    <w:tmpl w:val="FDB007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7C4"/>
    <w:rsid w:val="0023781E"/>
    <w:rsid w:val="002C35ED"/>
    <w:rsid w:val="002F7823"/>
    <w:rsid w:val="003244A1"/>
    <w:rsid w:val="00443170"/>
    <w:rsid w:val="008939C2"/>
    <w:rsid w:val="00921338"/>
    <w:rsid w:val="00A52441"/>
    <w:rsid w:val="00A81F0F"/>
    <w:rsid w:val="00AA53FC"/>
    <w:rsid w:val="00B840F9"/>
    <w:rsid w:val="00BC69E6"/>
    <w:rsid w:val="00DD67C4"/>
    <w:rsid w:val="00E16E9B"/>
    <w:rsid w:val="00EC6553"/>
    <w:rsid w:val="00F130E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67C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67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8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documents.manchester.ac.uk/DocuInfo.aspx?DocID=81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uments.manchester.ac.uk/display.aspx?DocID=744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 Ellis</dc:creator>
  <cp:lastModifiedBy>Nichola Ellis</cp:lastModifiedBy>
  <cp:revision>9</cp:revision>
  <dcterms:created xsi:type="dcterms:W3CDTF">2014-06-05T14:31:00Z</dcterms:created>
  <dcterms:modified xsi:type="dcterms:W3CDTF">2014-06-26T12:17:00Z</dcterms:modified>
</cp:coreProperties>
</file>